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93" w:rsidRPr="00E94B23" w:rsidRDefault="00D73ADD">
      <w:pPr>
        <w:spacing w:after="65" w:line="240" w:lineRule="auto"/>
        <w:outlineLvl w:val="0"/>
        <w:rPr>
          <w:rFonts w:ascii="Arial" w:eastAsia="Arial" w:hAnsi="Arial" w:cs="Arial"/>
          <w:kern w:val="36"/>
          <w:sz w:val="47"/>
          <w:szCs w:val="47"/>
          <w:lang w:val="el-GR"/>
        </w:rPr>
      </w:pPr>
      <w:r w:rsidRPr="00E94B23">
        <w:rPr>
          <w:rFonts w:ascii="Arial"/>
          <w:kern w:val="36"/>
          <w:sz w:val="47"/>
          <w:szCs w:val="47"/>
          <w:lang w:val="el-GR"/>
        </w:rPr>
        <w:t xml:space="preserve">5 </w:t>
      </w:r>
      <w:r w:rsidRPr="00E94B23">
        <w:rPr>
          <w:rFonts w:hAnsi="Arial"/>
          <w:kern w:val="36"/>
          <w:sz w:val="47"/>
          <w:szCs w:val="47"/>
          <w:lang w:val="el-GR"/>
        </w:rPr>
        <w:t>συνήθειες</w:t>
      </w:r>
      <w:r w:rsidRPr="00E94B23">
        <w:rPr>
          <w:rFonts w:hAnsi="Arial"/>
          <w:kern w:val="36"/>
          <w:sz w:val="47"/>
          <w:szCs w:val="47"/>
          <w:lang w:val="el-GR"/>
        </w:rPr>
        <w:t xml:space="preserve"> </w:t>
      </w:r>
      <w:r w:rsidRPr="00E94B23">
        <w:rPr>
          <w:rFonts w:hAnsi="Arial"/>
          <w:kern w:val="36"/>
          <w:sz w:val="47"/>
          <w:szCs w:val="47"/>
          <w:lang w:val="el-GR"/>
        </w:rPr>
        <w:t>διατροφής</w:t>
      </w:r>
      <w:r w:rsidRPr="00E94B23">
        <w:rPr>
          <w:rFonts w:hAnsi="Arial"/>
          <w:kern w:val="36"/>
          <w:sz w:val="47"/>
          <w:szCs w:val="47"/>
          <w:lang w:val="el-GR"/>
        </w:rPr>
        <w:t xml:space="preserve"> </w:t>
      </w:r>
      <w:r w:rsidRPr="00E94B23">
        <w:rPr>
          <w:rFonts w:hAnsi="Arial"/>
          <w:kern w:val="36"/>
          <w:sz w:val="47"/>
          <w:szCs w:val="47"/>
          <w:lang w:val="el-GR"/>
        </w:rPr>
        <w:t>για</w:t>
      </w:r>
      <w:r w:rsidRPr="00E94B23">
        <w:rPr>
          <w:rFonts w:hAnsi="Arial"/>
          <w:kern w:val="36"/>
          <w:sz w:val="47"/>
          <w:szCs w:val="47"/>
          <w:lang w:val="el-GR"/>
        </w:rPr>
        <w:t xml:space="preserve"> </w:t>
      </w:r>
      <w:r w:rsidRPr="00E94B23">
        <w:rPr>
          <w:rFonts w:hAnsi="Arial"/>
          <w:kern w:val="36"/>
          <w:sz w:val="47"/>
          <w:szCs w:val="47"/>
          <w:lang w:val="el-GR"/>
        </w:rPr>
        <w:t>πιο</w:t>
      </w:r>
      <w:r w:rsidRPr="00E94B23">
        <w:rPr>
          <w:rFonts w:hAnsi="Arial"/>
          <w:kern w:val="36"/>
          <w:sz w:val="47"/>
          <w:szCs w:val="47"/>
          <w:lang w:val="el-GR"/>
        </w:rPr>
        <w:t xml:space="preserve"> </w:t>
      </w:r>
      <w:r w:rsidRPr="00E94B23">
        <w:rPr>
          <w:rFonts w:hAnsi="Arial"/>
          <w:kern w:val="36"/>
          <w:sz w:val="47"/>
          <w:szCs w:val="47"/>
          <w:lang w:val="el-GR"/>
        </w:rPr>
        <w:t>υγιή</w:t>
      </w:r>
      <w:r w:rsidRPr="00E94B23">
        <w:rPr>
          <w:rFonts w:hAnsi="Arial"/>
          <w:kern w:val="36"/>
          <w:sz w:val="47"/>
          <w:szCs w:val="47"/>
          <w:lang w:val="el-GR"/>
        </w:rPr>
        <w:t xml:space="preserve"> </w:t>
      </w:r>
      <w:r w:rsidRPr="00E94B23">
        <w:rPr>
          <w:rFonts w:hAnsi="Arial"/>
          <w:kern w:val="36"/>
          <w:sz w:val="47"/>
          <w:szCs w:val="47"/>
          <w:lang w:val="el-GR"/>
        </w:rPr>
        <w:t>και</w:t>
      </w:r>
      <w:r w:rsidRPr="00E94B23">
        <w:rPr>
          <w:rFonts w:hAnsi="Arial"/>
          <w:kern w:val="36"/>
          <w:sz w:val="47"/>
          <w:szCs w:val="47"/>
          <w:lang w:val="el-GR"/>
        </w:rPr>
        <w:t xml:space="preserve"> </w:t>
      </w:r>
      <w:r w:rsidRPr="00E94B23">
        <w:rPr>
          <w:rFonts w:hAnsi="Arial"/>
          <w:kern w:val="36"/>
          <w:sz w:val="47"/>
          <w:szCs w:val="47"/>
          <w:lang w:val="el-GR"/>
        </w:rPr>
        <w:t>λευκά</w:t>
      </w:r>
      <w:r w:rsidRPr="00E94B23">
        <w:rPr>
          <w:rFonts w:hAnsi="Arial"/>
          <w:kern w:val="36"/>
          <w:sz w:val="47"/>
          <w:szCs w:val="47"/>
          <w:lang w:val="el-GR"/>
        </w:rPr>
        <w:t xml:space="preserve"> </w:t>
      </w:r>
      <w:r w:rsidRPr="00E94B23">
        <w:rPr>
          <w:rFonts w:hAnsi="Arial"/>
          <w:kern w:val="36"/>
          <w:sz w:val="47"/>
          <w:szCs w:val="47"/>
          <w:lang w:val="el-GR"/>
        </w:rPr>
        <w:t>δόντια</w:t>
      </w:r>
      <w:r w:rsidRPr="00E94B23">
        <w:rPr>
          <w:rFonts w:ascii="Arial"/>
          <w:kern w:val="36"/>
          <w:sz w:val="47"/>
          <w:szCs w:val="47"/>
          <w:lang w:val="el-GR"/>
        </w:rPr>
        <w:t>!</w:t>
      </w:r>
    </w:p>
    <w:p w:rsidR="00C03493" w:rsidRDefault="00D73ADD">
      <w:pPr>
        <w:spacing w:after="195" w:line="259" w:lineRule="atLeas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val="el-GR" w:eastAsia="el-GR"/>
        </w:rPr>
        <w:drawing>
          <wp:inline distT="0" distB="0" distL="0" distR="0">
            <wp:extent cx="2530967" cy="2704805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2.jpg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967" cy="27048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03493" w:rsidRPr="00E94B23" w:rsidRDefault="00D73ADD">
      <w:pPr>
        <w:spacing w:after="195" w:line="259" w:lineRule="atLeast"/>
        <w:ind w:firstLine="720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λευκά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υγιή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δόντια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σχετίζονται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όχι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μόνο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ομορφιά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αλλά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υγεία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ενός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ατόμου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Υποσυνείδητα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συνδέουμε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θαμπό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χαμόγελο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προχωρημένη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ηλικία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εφόσον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σμάλτο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φθείρεται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πέρασμα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χρόνων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δόντια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χάνουν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έτσι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φυσική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τους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λευκότητα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Ωστόσο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σωστές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πρακτικές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στοματικής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υγιεινής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αντικατοπτρίζονται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λαμπερό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χαμόγελο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αποτελούν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ένδειξη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καλής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υγείας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αφού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αντίθετη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περίπτωση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ύπαρξη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δηλαδή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προβλημάτων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στοματική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υγεία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έχει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συσχετισθεί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άλλα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προβλήματα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όπως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είναι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καρδιοπάθειες</w:t>
      </w:r>
      <w:r w:rsidRPr="00E94B23">
        <w:rPr>
          <w:rFonts w:ascii="Comic Sans MS"/>
          <w:sz w:val="24"/>
          <w:szCs w:val="24"/>
          <w:lang w:val="el-GR"/>
        </w:rPr>
        <w:t>.</w:t>
      </w:r>
    </w:p>
    <w:p w:rsidR="00C03493" w:rsidRPr="00E94B23" w:rsidRDefault="00D73ADD">
      <w:pPr>
        <w:spacing w:after="195" w:line="259" w:lineRule="atLeast"/>
        <w:ind w:firstLine="720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  <w:r w:rsidRPr="00E94B23">
        <w:rPr>
          <w:rFonts w:hAnsi="Comic Sans MS"/>
          <w:sz w:val="24"/>
          <w:szCs w:val="24"/>
          <w:lang w:val="el-GR"/>
        </w:rPr>
        <w:t>Είναι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σαφές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σωστές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πρακτικές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στοματικής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υγιεινής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συμπεριλαμβανομένων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καθημερινού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βουρτσίσματος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της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χρήσης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οδοντικού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νήματος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τακτικών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επισκέψεων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οδοντίατρο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αποτελούν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Ω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διατήρηση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καλής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στοματικής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υγείας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Παρόλα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αυτά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υιοθέτηση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κάποιων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διατροφικών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συνηθειών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μπορεί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προσφέρει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επιπλέον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βοήθεια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προσπάθειά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αποκτήσετε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αλλά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συντηρήσετε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λευκό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υγιές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χαμόγελο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Πέντε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τέτοιες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συνήθειες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μπορείτε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διαβάσετε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συνέχεια</w:t>
      </w:r>
      <w:r w:rsidRPr="00E94B23">
        <w:rPr>
          <w:rFonts w:ascii="Comic Sans MS"/>
          <w:sz w:val="24"/>
          <w:szCs w:val="24"/>
          <w:lang w:val="el-GR"/>
        </w:rPr>
        <w:t>:</w:t>
      </w:r>
    </w:p>
    <w:p w:rsidR="00C03493" w:rsidRPr="00E94B23" w:rsidRDefault="00D73ADD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  <w:r w:rsidRPr="00E94B23">
        <w:rPr>
          <w:rFonts w:ascii="Comic Sans MS Bold"/>
          <w:sz w:val="24"/>
          <w:szCs w:val="24"/>
          <w:lang w:val="el-GR"/>
        </w:rPr>
        <w:t xml:space="preserve">1. </w:t>
      </w:r>
      <w:r w:rsidRPr="00E94B23">
        <w:rPr>
          <w:rFonts w:hAnsi="Comic Sans MS Bold"/>
          <w:sz w:val="24"/>
          <w:szCs w:val="24"/>
          <w:lang w:val="el-GR"/>
        </w:rPr>
        <w:t>Αυξήστε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την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πρόσληψη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της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βιταμίνης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>
        <w:rPr>
          <w:rFonts w:ascii="Comic Sans MS Bold"/>
          <w:sz w:val="24"/>
          <w:szCs w:val="24"/>
        </w:rPr>
        <w:t>C</w:t>
      </w:r>
      <w:r w:rsidRPr="00E94B23">
        <w:rPr>
          <w:rFonts w:ascii="Comic Sans MS" w:eastAsia="Comic Sans MS" w:hAnsi="Comic Sans MS" w:cs="Comic Sans MS"/>
          <w:sz w:val="24"/>
          <w:szCs w:val="24"/>
          <w:lang w:val="el-GR"/>
        </w:rPr>
        <w:br/>
        <w:t xml:space="preserve">Η επαρκής πρόσληψη βιταμίνης </w:t>
      </w:r>
      <w:r>
        <w:rPr>
          <w:rFonts w:ascii="Comic Sans MS"/>
          <w:sz w:val="24"/>
          <w:szCs w:val="24"/>
        </w:rPr>
        <w:t>C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είναι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σημαντική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υγεία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ούλων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Σύμφωνα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αποτελέσματα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μίας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μελέτης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οποία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συμμετείχαν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12.000 </w:t>
      </w:r>
      <w:r w:rsidRPr="00E94B23">
        <w:rPr>
          <w:rFonts w:hAnsi="Comic Sans MS"/>
          <w:sz w:val="24"/>
          <w:szCs w:val="24"/>
          <w:lang w:val="el-GR"/>
        </w:rPr>
        <w:t>ενήλικες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Αμερική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όσοι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κατανάλωναν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λιγότερο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60 </w:t>
      </w:r>
      <w:r>
        <w:rPr>
          <w:rFonts w:ascii="Comic Sans MS"/>
          <w:sz w:val="24"/>
          <w:szCs w:val="24"/>
        </w:rPr>
        <w:t>mg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βιταμίνης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>
        <w:rPr>
          <w:rFonts w:ascii="Comic Sans MS"/>
          <w:sz w:val="24"/>
          <w:szCs w:val="24"/>
        </w:rPr>
        <w:t>C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ημέρα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(1 </w:t>
      </w:r>
      <w:r w:rsidRPr="00E94B23">
        <w:rPr>
          <w:rFonts w:hAnsi="Comic Sans MS"/>
          <w:sz w:val="24"/>
          <w:szCs w:val="24"/>
          <w:lang w:val="el-GR"/>
        </w:rPr>
        <w:t>μέτριο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πορτοκάλι</w:t>
      </w:r>
      <w:r w:rsidRPr="00E94B23">
        <w:rPr>
          <w:rFonts w:ascii="Comic Sans MS"/>
          <w:sz w:val="24"/>
          <w:szCs w:val="24"/>
          <w:lang w:val="el-GR"/>
        </w:rPr>
        <w:t xml:space="preserve">) </w:t>
      </w:r>
      <w:r w:rsidRPr="00E94B23">
        <w:rPr>
          <w:rFonts w:hAnsi="Comic Sans MS"/>
          <w:sz w:val="24"/>
          <w:szCs w:val="24"/>
          <w:lang w:val="el-GR"/>
        </w:rPr>
        <w:t>είχαν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25% </w:t>
      </w:r>
      <w:r w:rsidRPr="00E94B23">
        <w:rPr>
          <w:rFonts w:hAnsi="Comic Sans MS"/>
          <w:sz w:val="24"/>
          <w:szCs w:val="24"/>
          <w:lang w:val="el-GR"/>
        </w:rPr>
        <w:t>περισσότερες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πιθανότητες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υποφέρουν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ουλίτιδα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σε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σχέση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εκείνους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κατανάλωναν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περισσότερο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180 </w:t>
      </w:r>
      <w:r>
        <w:rPr>
          <w:rFonts w:ascii="Comic Sans MS"/>
          <w:sz w:val="24"/>
          <w:szCs w:val="24"/>
        </w:rPr>
        <w:t>mg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ημέρα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Καταναλώστε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1 </w:t>
      </w:r>
      <w:r w:rsidRPr="00E94B23">
        <w:rPr>
          <w:rFonts w:hAnsi="Comic Sans MS"/>
          <w:sz w:val="24"/>
          <w:szCs w:val="24"/>
          <w:lang w:val="el-GR"/>
        </w:rPr>
        <w:t>ποτήρι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φυσικού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χυμού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πορτοκάλι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επιπλέον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πρωινό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εξασφαλίστε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έτσι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κάλυψη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ημερήσιων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αναγκών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βιταμίνη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>
        <w:rPr>
          <w:rFonts w:ascii="Comic Sans MS"/>
          <w:sz w:val="24"/>
          <w:szCs w:val="24"/>
        </w:rPr>
        <w:t>C</w:t>
      </w:r>
      <w:r w:rsidRPr="00E94B23">
        <w:rPr>
          <w:rFonts w:ascii="Comic Sans MS"/>
          <w:sz w:val="24"/>
          <w:szCs w:val="24"/>
          <w:lang w:val="el-GR"/>
        </w:rPr>
        <w:t>.</w:t>
      </w:r>
    </w:p>
    <w:p w:rsidR="00C03493" w:rsidRPr="00E94B23" w:rsidRDefault="00C03493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</w:p>
    <w:p w:rsidR="00C03493" w:rsidRPr="00E94B23" w:rsidRDefault="00D73ADD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  <w:r w:rsidRPr="00E94B23">
        <w:rPr>
          <w:rFonts w:ascii="Comic Sans MS Bold"/>
          <w:sz w:val="24"/>
          <w:szCs w:val="24"/>
          <w:lang w:val="el-GR"/>
        </w:rPr>
        <w:t xml:space="preserve">2. </w:t>
      </w:r>
      <w:r w:rsidRPr="00E94B23">
        <w:rPr>
          <w:rFonts w:hAnsi="Comic Sans MS Bold"/>
          <w:sz w:val="24"/>
          <w:szCs w:val="24"/>
          <w:lang w:val="el-GR"/>
        </w:rPr>
        <w:t>Ενισχύστε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την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πρόσληψη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ασβεστίου</w:t>
      </w:r>
      <w:r w:rsidRPr="00E94B23">
        <w:rPr>
          <w:rFonts w:hAnsi="Comic Sans MS Bold"/>
          <w:sz w:val="24"/>
          <w:szCs w:val="24"/>
          <w:lang w:val="el-GR"/>
        </w:rPr>
        <w:br/>
      </w:r>
      <w:r w:rsidRPr="00E94B23">
        <w:rPr>
          <w:rFonts w:hAnsi="Comic Sans MS"/>
          <w:sz w:val="24"/>
          <w:szCs w:val="24"/>
          <w:lang w:val="el-GR"/>
        </w:rPr>
        <w:t>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επαρκής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πρόσληψη</w:t>
      </w:r>
      <w:r>
        <w:rPr>
          <w:rFonts w:hAnsi="Comic Sans MS"/>
          <w:sz w:val="24"/>
          <w:szCs w:val="24"/>
        </w:rPr>
        <w:t> </w:t>
      </w:r>
      <w:hyperlink r:id="rId7" w:history="1">
        <w:r w:rsidRPr="00E94B23">
          <w:rPr>
            <w:rStyle w:val="Hyperlink1"/>
            <w:lang w:val="el-GR"/>
          </w:rPr>
          <w:t>ασβεστίου</w:t>
        </w:r>
      </w:hyperlink>
      <w:r>
        <w:rPr>
          <w:rFonts w:hAnsi="Comic Sans MS"/>
          <w:color w:val="FF0000"/>
          <w:sz w:val="24"/>
          <w:szCs w:val="24"/>
          <w:u w:color="FF0000"/>
        </w:rPr>
        <w:t> </w:t>
      </w:r>
      <w:r w:rsidRPr="00E94B23">
        <w:rPr>
          <w:rFonts w:hAnsi="Comic Sans MS"/>
          <w:sz w:val="24"/>
          <w:szCs w:val="24"/>
          <w:lang w:val="el-GR"/>
        </w:rPr>
        <w:t>είναι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σημαντική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όχι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μόνο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υγεία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οστών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αλλά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lastRenderedPageBreak/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δοντιών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Όπως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αποκαλύπτουν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αποτελέσματα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μιας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σχετικής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μελέτης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άτομα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προσλαμβάνουν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τουλάχιστον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800 </w:t>
      </w:r>
      <w:r>
        <w:rPr>
          <w:rFonts w:ascii="Comic Sans MS"/>
          <w:sz w:val="24"/>
          <w:szCs w:val="24"/>
        </w:rPr>
        <w:t>mg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ασβεστίου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καθημερινά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έχουν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λιγότερες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πιθανότητες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αναπτύξουν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ουλίτιδα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99% </w:t>
      </w:r>
      <w:r w:rsidRPr="00E94B23">
        <w:rPr>
          <w:rFonts w:hAnsi="Comic Sans MS"/>
          <w:sz w:val="24"/>
          <w:szCs w:val="24"/>
          <w:lang w:val="el-GR"/>
        </w:rPr>
        <w:t>του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ασβεστίου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αποθηκεύεται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οστά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δόντια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διαιτητικό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ασβέστιο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αυτό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δηλαδή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περιέχεται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γάλα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τυρί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γιαούρτι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συμβάλλει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ενδυνάμωση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πυκνότητας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φατνιακού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οστού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γνάθου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του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οστού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δηλαδή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περιβάλλει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τις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ρίζες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δοντιών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συγκρατεί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θέση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τους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ημερήσιες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ανάγκες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ατόμων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ασβέστιο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κυμαίνονται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1000 </w:t>
      </w:r>
      <w:r>
        <w:rPr>
          <w:rFonts w:ascii="Comic Sans MS"/>
          <w:sz w:val="24"/>
          <w:szCs w:val="24"/>
        </w:rPr>
        <w:t>mg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1200 </w:t>
      </w:r>
      <w:r>
        <w:rPr>
          <w:rFonts w:ascii="Comic Sans MS"/>
          <w:sz w:val="24"/>
          <w:szCs w:val="24"/>
        </w:rPr>
        <w:t>mg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>
        <w:rPr>
          <w:rFonts w:ascii="Comic Sans MS"/>
          <w:sz w:val="24"/>
          <w:szCs w:val="24"/>
        </w:rPr>
        <w:t>H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μερίδα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γαλακτοκομικών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-1 </w:t>
      </w:r>
      <w:r w:rsidRPr="00E94B23">
        <w:rPr>
          <w:rFonts w:hAnsi="Comic Sans MS"/>
          <w:sz w:val="24"/>
          <w:szCs w:val="24"/>
          <w:lang w:val="el-GR"/>
        </w:rPr>
        <w:t>ποτήρι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γάλα</w:t>
      </w:r>
      <w:r w:rsidRPr="00E94B23">
        <w:rPr>
          <w:rFonts w:ascii="Comic Sans MS"/>
          <w:sz w:val="24"/>
          <w:szCs w:val="24"/>
          <w:lang w:val="el-GR"/>
        </w:rPr>
        <w:t xml:space="preserve">, 1 </w:t>
      </w:r>
      <w:r w:rsidRPr="00E94B23">
        <w:rPr>
          <w:rFonts w:hAnsi="Comic Sans MS"/>
          <w:sz w:val="24"/>
          <w:szCs w:val="24"/>
          <w:lang w:val="el-GR"/>
        </w:rPr>
        <w:t>κεσεδάκι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γιαούρτι</w:t>
      </w:r>
      <w:r w:rsidRPr="00E94B23">
        <w:rPr>
          <w:rFonts w:ascii="Comic Sans MS"/>
          <w:sz w:val="24"/>
          <w:szCs w:val="24"/>
          <w:lang w:val="el-GR"/>
        </w:rPr>
        <w:t xml:space="preserve">, 45 </w:t>
      </w:r>
      <w:r>
        <w:rPr>
          <w:rFonts w:ascii="Comic Sans MS"/>
          <w:sz w:val="24"/>
          <w:szCs w:val="24"/>
        </w:rPr>
        <w:t>gr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τυρί</w:t>
      </w:r>
      <w:r w:rsidRPr="00E94B23">
        <w:rPr>
          <w:rFonts w:ascii="Comic Sans MS"/>
          <w:sz w:val="24"/>
          <w:szCs w:val="24"/>
          <w:lang w:val="el-GR"/>
        </w:rPr>
        <w:t xml:space="preserve">- </w:t>
      </w:r>
      <w:r w:rsidRPr="00E94B23">
        <w:rPr>
          <w:rFonts w:hAnsi="Comic Sans MS"/>
          <w:sz w:val="24"/>
          <w:szCs w:val="24"/>
          <w:lang w:val="el-GR"/>
        </w:rPr>
        <w:t>περιέχουν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κατά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μέσο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όρο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300 </w:t>
      </w:r>
      <w:r>
        <w:rPr>
          <w:rFonts w:ascii="Comic Sans MS"/>
          <w:sz w:val="24"/>
          <w:szCs w:val="24"/>
        </w:rPr>
        <w:t>mg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ασβεστίου</w:t>
      </w:r>
      <w:r w:rsidRPr="00E94B23">
        <w:rPr>
          <w:rFonts w:ascii="Comic Sans MS"/>
          <w:sz w:val="24"/>
          <w:szCs w:val="24"/>
          <w:lang w:val="el-GR"/>
        </w:rPr>
        <w:t>.</w:t>
      </w:r>
    </w:p>
    <w:p w:rsidR="00C03493" w:rsidRPr="00E94B23" w:rsidRDefault="00C03493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</w:p>
    <w:p w:rsidR="00C03493" w:rsidRPr="00E94B23" w:rsidRDefault="00D73ADD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  <w:r w:rsidRPr="00E94B23">
        <w:rPr>
          <w:rFonts w:ascii="Comic Sans MS Bold"/>
          <w:sz w:val="24"/>
          <w:szCs w:val="24"/>
          <w:lang w:val="el-GR"/>
        </w:rPr>
        <w:t xml:space="preserve">3. </w:t>
      </w:r>
      <w:r w:rsidRPr="00E94B23">
        <w:rPr>
          <w:rFonts w:hAnsi="Comic Sans MS Bold"/>
          <w:sz w:val="24"/>
          <w:szCs w:val="24"/>
          <w:lang w:val="el-GR"/>
        </w:rPr>
        <w:t>Πιείτε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τσάι</w:t>
      </w:r>
      <w:r w:rsidRPr="00E94B23">
        <w:rPr>
          <w:rFonts w:ascii="Comic Sans MS" w:eastAsia="Comic Sans MS" w:hAnsi="Comic Sans MS" w:cs="Comic Sans MS"/>
          <w:sz w:val="24"/>
          <w:szCs w:val="24"/>
          <w:lang w:val="el-GR"/>
        </w:rPr>
        <w:br/>
        <w:t xml:space="preserve">Το μαύρο και πράσινο τσάι αποτελούν πολύ καλές πηγές </w:t>
      </w:r>
      <w:proofErr w:type="spellStart"/>
      <w:r w:rsidRPr="00E94B23">
        <w:rPr>
          <w:rFonts w:ascii="Comic Sans MS" w:eastAsia="Comic Sans MS" w:hAnsi="Comic Sans MS" w:cs="Comic Sans MS"/>
          <w:sz w:val="24"/>
          <w:szCs w:val="24"/>
          <w:lang w:val="el-GR"/>
        </w:rPr>
        <w:t>πολυφαινολών</w:t>
      </w:r>
      <w:proofErr w:type="spellEnd"/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ισχυρών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αντιοξειδωτικών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προλαμβάνουν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σχηματισμό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πλάκας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ουλίτιδας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Έχει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φανεί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επιπλέον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βελτιώνουν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αναπνοή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παρεμποδίζοντας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ανάπτυξη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βακτηρίων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ευθύνονται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δημιουργία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της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Μάλιστα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πολλές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ποικιλίες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τσαγιού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περιέχουν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φθόριο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μεταλλικό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στοιχείο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προστατεύει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σμάλτο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δοντιών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τερηδόνα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Μην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διστάζετε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λοιπόν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απολαμβάνετε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φλιτζάνι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τσάι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κάθε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απόγευμα</w:t>
      </w:r>
      <w:r w:rsidRPr="00E94B23">
        <w:rPr>
          <w:rFonts w:ascii="Comic Sans MS"/>
          <w:sz w:val="24"/>
          <w:szCs w:val="24"/>
          <w:lang w:val="el-GR"/>
        </w:rPr>
        <w:t>!</w:t>
      </w:r>
    </w:p>
    <w:p w:rsidR="00C03493" w:rsidRPr="00E94B23" w:rsidRDefault="00C03493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</w:p>
    <w:p w:rsidR="00C03493" w:rsidRPr="00E94B23" w:rsidRDefault="00D73ADD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  <w:r w:rsidRPr="00E94B23">
        <w:rPr>
          <w:rFonts w:ascii="Comic Sans MS Bold"/>
          <w:sz w:val="24"/>
          <w:szCs w:val="24"/>
          <w:lang w:val="el-GR"/>
        </w:rPr>
        <w:t xml:space="preserve">4. </w:t>
      </w:r>
      <w:r w:rsidRPr="00E94B23">
        <w:rPr>
          <w:rFonts w:hAnsi="Comic Sans MS Bold"/>
          <w:sz w:val="24"/>
          <w:szCs w:val="24"/>
          <w:lang w:val="el-GR"/>
        </w:rPr>
        <w:t>Ένα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μήλο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την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ημέρα</w:t>
      </w:r>
      <w:r w:rsidRPr="00E94B23">
        <w:rPr>
          <w:rFonts w:hAnsi="Comic Sans MS Bold"/>
          <w:sz w:val="24"/>
          <w:szCs w:val="24"/>
          <w:lang w:val="el-GR"/>
        </w:rPr>
        <w:br/>
      </w:r>
      <w:r w:rsidRPr="00E94B23">
        <w:rPr>
          <w:rFonts w:hAnsi="Comic Sans MS"/>
          <w:sz w:val="24"/>
          <w:szCs w:val="24"/>
          <w:lang w:val="el-GR"/>
        </w:rPr>
        <w:t>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τραγανές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τροφές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όπως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είναι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>
        <w:rPr>
          <w:rFonts w:hAnsi="Comic Sans MS"/>
          <w:sz w:val="24"/>
          <w:szCs w:val="24"/>
        </w:rPr>
        <w:t> </w:t>
      </w:r>
      <w:hyperlink r:id="rId8" w:history="1">
        <w:r w:rsidRPr="00E94B23">
          <w:rPr>
            <w:rStyle w:val="Hyperlink2"/>
            <w:lang w:val="el-GR"/>
          </w:rPr>
          <w:t>μήλο</w:t>
        </w:r>
      </w:hyperlink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καρότα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proofErr w:type="spellStart"/>
      <w:r w:rsidRPr="00E94B23">
        <w:rPr>
          <w:rFonts w:hAnsi="Comic Sans MS"/>
          <w:sz w:val="24"/>
          <w:szCs w:val="24"/>
          <w:lang w:val="el-GR"/>
        </w:rPr>
        <w:t>σέλερι</w:t>
      </w:r>
      <w:proofErr w:type="spellEnd"/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λειτουργούν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όπως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οδοντόβουρτσα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αποτέλεσμα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όταν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τις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μασάτε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βοηθούν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απομάκρυνση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επίμονων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λεκέδων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επιφάνεια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δοντιών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ήπια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φυσική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οξύτητα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στυπτικές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ιδιότητες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σκληρή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πλούσια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φυτικές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ίνες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σάρκα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μήλων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καθιστούν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ιδανική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τροφή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καθαρισμό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δοντιών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Εάν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αρχίσετε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καταναλώνετε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μήλο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ενδιάμεσα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γεύματά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σας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όταν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δεν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έχετε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δυνατότητα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πλένετε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δόντια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πίνετε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αμέσως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μετά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ποτήρι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νερό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μπορείτε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είστε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σίγουροι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έχετε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ξεπλύνει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σάκχαρα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οξέα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προκαλούν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προβλήματα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στοματική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κοιλότητα</w:t>
      </w:r>
      <w:r w:rsidRPr="00E94B23">
        <w:rPr>
          <w:rFonts w:ascii="Comic Sans MS"/>
          <w:sz w:val="24"/>
          <w:szCs w:val="24"/>
          <w:lang w:val="el-GR"/>
        </w:rPr>
        <w:t>.</w:t>
      </w:r>
    </w:p>
    <w:p w:rsidR="00C03493" w:rsidRPr="00E94B23" w:rsidRDefault="00C03493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</w:p>
    <w:p w:rsidR="00C03493" w:rsidRPr="00E94B23" w:rsidRDefault="00D73ADD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  <w:r w:rsidRPr="00E94B23">
        <w:rPr>
          <w:rFonts w:ascii="Comic Sans MS Bold"/>
          <w:sz w:val="24"/>
          <w:szCs w:val="24"/>
          <w:lang w:val="el-GR"/>
        </w:rPr>
        <w:t xml:space="preserve">5. </w:t>
      </w:r>
      <w:r w:rsidRPr="00E94B23">
        <w:rPr>
          <w:rFonts w:hAnsi="Comic Sans MS Bold"/>
          <w:sz w:val="24"/>
          <w:szCs w:val="24"/>
          <w:lang w:val="el-GR"/>
        </w:rPr>
        <w:t>Καταναλώστε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άφθονες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φυτικές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ίνες</w:t>
      </w:r>
      <w:r w:rsidRPr="00E94B23">
        <w:rPr>
          <w:rFonts w:ascii="Comic Sans MS" w:eastAsia="Comic Sans MS" w:hAnsi="Comic Sans MS" w:cs="Comic Sans MS"/>
          <w:sz w:val="24"/>
          <w:szCs w:val="24"/>
          <w:lang w:val="el-GR"/>
        </w:rPr>
        <w:br/>
        <w:t>Οι</w:t>
      </w:r>
      <w:r>
        <w:rPr>
          <w:rFonts w:ascii="Comic Sans MS" w:eastAsia="Comic Sans MS" w:hAnsi="Comic Sans MS" w:cs="Comic Sans MS"/>
          <w:sz w:val="24"/>
          <w:szCs w:val="24"/>
        </w:rPr>
        <w:t> </w:t>
      </w:r>
      <w:hyperlink r:id="rId9" w:history="1">
        <w:r w:rsidRPr="00E94B23">
          <w:rPr>
            <w:rStyle w:val="Hyperlink2"/>
            <w:lang w:val="el-GR"/>
          </w:rPr>
          <w:t>φυτικές ίνες</w:t>
        </w:r>
        <w:r>
          <w:rPr>
            <w:rStyle w:val="Hyperlink2"/>
          </w:rPr>
          <w:t> </w:t>
        </w:r>
      </w:hyperlink>
      <w:r w:rsidRPr="00E94B23">
        <w:rPr>
          <w:rFonts w:hAnsi="Comic Sans MS"/>
          <w:sz w:val="24"/>
          <w:szCs w:val="24"/>
          <w:lang w:val="el-GR"/>
        </w:rPr>
        <w:t>φαίνεται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δεν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προστατεύουν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εμφάνιση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καρδιαγγειακών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άλλων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μεταβολικών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νοσημάτων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αλλά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προβλήματα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στοματικής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κοιλότητας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Σύμφωνα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μελέτη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διάρκειας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14 </w:t>
      </w:r>
      <w:r w:rsidRPr="00E94B23">
        <w:rPr>
          <w:rFonts w:hAnsi="Comic Sans MS"/>
          <w:sz w:val="24"/>
          <w:szCs w:val="24"/>
          <w:lang w:val="el-GR"/>
        </w:rPr>
        <w:t>ετών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οποία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συμμετείχαν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34.000 </w:t>
      </w:r>
      <w:r w:rsidRPr="00E94B23">
        <w:rPr>
          <w:rFonts w:hAnsi="Comic Sans MS"/>
          <w:sz w:val="24"/>
          <w:szCs w:val="24"/>
          <w:lang w:val="el-GR"/>
        </w:rPr>
        <w:t>άνδρες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όσοι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κατανάλωναν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τουλάχιστον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τρεις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μερίδες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ολικής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άλεσης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δημητριακών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είχαν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23% </w:t>
      </w:r>
      <w:r w:rsidRPr="00E94B23">
        <w:rPr>
          <w:rFonts w:hAnsi="Comic Sans MS"/>
          <w:sz w:val="24"/>
          <w:szCs w:val="24"/>
          <w:lang w:val="el-GR"/>
        </w:rPr>
        <w:t>λιγότερες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πιθανότητες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εμφανίσουν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περιοδοντίτιδα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μια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φλεγμονώδη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νόσο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ούλων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Αντικαταστήστε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λοιπόν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επεξεργασμένα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ολικής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άλεσης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δημητριακά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παράλληλα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εξασφαλίστε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ότι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καταναλώνετε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τις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συνιστώμενες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ημερήσιες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ποσότητες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φρούτων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λαχανικών</w:t>
      </w:r>
      <w:r w:rsidRPr="00E94B23">
        <w:rPr>
          <w:rFonts w:ascii="Comic Sans MS"/>
          <w:sz w:val="24"/>
          <w:szCs w:val="24"/>
          <w:lang w:val="el-GR"/>
        </w:rPr>
        <w:t>.</w:t>
      </w:r>
    </w:p>
    <w:p w:rsidR="00C03493" w:rsidRPr="00E94B23" w:rsidRDefault="006C0B0E">
      <w:pPr>
        <w:spacing w:after="0" w:line="259" w:lineRule="atLeast"/>
        <w:jc w:val="both"/>
        <w:rPr>
          <w:lang w:val="el-GR"/>
        </w:rPr>
      </w:pPr>
      <w:hyperlink r:id="rId10" w:history="1">
        <w:r w:rsidR="00D73ADD" w:rsidRPr="00E94B23">
          <w:rPr>
            <w:rStyle w:val="Hyperlink3"/>
            <w:rFonts w:ascii="Trebuchet MS" w:hAnsi="Times New Roman"/>
            <w:lang w:val="el-GR"/>
          </w:rPr>
          <w:t>Κυριακού</w:t>
        </w:r>
        <w:r w:rsidR="00D73ADD" w:rsidRPr="00E94B23">
          <w:rPr>
            <w:rStyle w:val="Hyperlink3"/>
            <w:rFonts w:ascii="Trebuchet MS" w:hAnsi="Times New Roman"/>
            <w:lang w:val="el-GR"/>
          </w:rPr>
          <w:t xml:space="preserve"> </w:t>
        </w:r>
        <w:r w:rsidR="00D73ADD" w:rsidRPr="00E94B23">
          <w:rPr>
            <w:rStyle w:val="Hyperlink3"/>
            <w:rFonts w:ascii="Trebuchet MS" w:hAnsi="Times New Roman"/>
            <w:lang w:val="el-GR"/>
          </w:rPr>
          <w:t>Κατερίνα</w:t>
        </w:r>
        <w:r w:rsidR="00D73ADD" w:rsidRPr="00E94B23">
          <w:rPr>
            <w:rStyle w:val="Hyperlink3"/>
            <w:rFonts w:ascii="Trebuchet MS" w:hAnsi="Times New Roman"/>
            <w:lang w:val="el-GR"/>
          </w:rPr>
          <w:br/>
        </w:r>
        <w:r w:rsidR="00D73ADD" w:rsidRPr="00E94B23">
          <w:rPr>
            <w:rStyle w:val="Hyperlink3"/>
            <w:rFonts w:ascii="Trebuchet MS" w:hAnsi="Times New Roman"/>
            <w:lang w:val="el-GR"/>
          </w:rPr>
          <w:t>Κλινικός</w:t>
        </w:r>
        <w:r w:rsidR="00D73ADD" w:rsidRPr="00E94B23">
          <w:rPr>
            <w:rStyle w:val="Hyperlink3"/>
            <w:rFonts w:ascii="Trebuchet MS" w:hAnsi="Times New Roman"/>
            <w:lang w:val="el-GR"/>
          </w:rPr>
          <w:t xml:space="preserve"> </w:t>
        </w:r>
        <w:r w:rsidR="00D73ADD" w:rsidRPr="00E94B23">
          <w:rPr>
            <w:rStyle w:val="Hyperlink3"/>
            <w:rFonts w:ascii="Trebuchet MS" w:hAnsi="Times New Roman"/>
            <w:lang w:val="el-GR"/>
          </w:rPr>
          <w:t>Διαιτολόγος</w:t>
        </w:r>
        <w:r w:rsidR="00D73ADD" w:rsidRPr="00E94B23">
          <w:rPr>
            <w:rStyle w:val="Hyperlink3"/>
            <w:rFonts w:ascii="Trebuchet MS" w:hAnsi="Times New Roman"/>
            <w:lang w:val="el-GR"/>
          </w:rPr>
          <w:t>-</w:t>
        </w:r>
        <w:r w:rsidR="00D73ADD" w:rsidRPr="00E94B23">
          <w:rPr>
            <w:rStyle w:val="Hyperlink3"/>
            <w:rFonts w:ascii="Trebuchet MS" w:hAnsi="Times New Roman"/>
            <w:lang w:val="el-GR"/>
          </w:rPr>
          <w:t>Διατροφολόγος</w:t>
        </w:r>
        <w:r w:rsidR="00D73ADD" w:rsidRPr="00E94B23">
          <w:rPr>
            <w:rStyle w:val="Hyperlink3"/>
            <w:rFonts w:ascii="Trebuchet MS" w:hAnsi="Times New Roman"/>
            <w:lang w:val="el-GR"/>
          </w:rPr>
          <w:t xml:space="preserve">, </w:t>
        </w:r>
        <w:proofErr w:type="spellStart"/>
        <w:r w:rsidR="00D73ADD">
          <w:rPr>
            <w:rStyle w:val="Hyperlink3"/>
            <w:rFonts w:ascii="Trebuchet MS" w:hAnsi="Times New Roman"/>
          </w:rPr>
          <w:t>MSc</w:t>
        </w:r>
        <w:proofErr w:type="spellEnd"/>
      </w:hyperlink>
    </w:p>
    <w:sectPr w:rsidR="00C03493" w:rsidRPr="00E94B23" w:rsidSect="00C03493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ACC" w:rsidRDefault="00C96ACC" w:rsidP="00C03493">
      <w:pPr>
        <w:spacing w:after="0" w:line="240" w:lineRule="auto"/>
      </w:pPr>
      <w:r>
        <w:separator/>
      </w:r>
    </w:p>
  </w:endnote>
  <w:endnote w:type="continuationSeparator" w:id="0">
    <w:p w:rsidR="00C96ACC" w:rsidRDefault="00C96ACC" w:rsidP="00C0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93" w:rsidRDefault="00C0349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ACC" w:rsidRDefault="00C96ACC" w:rsidP="00C03493">
      <w:pPr>
        <w:spacing w:after="0" w:line="240" w:lineRule="auto"/>
      </w:pPr>
      <w:r>
        <w:separator/>
      </w:r>
    </w:p>
  </w:footnote>
  <w:footnote w:type="continuationSeparator" w:id="0">
    <w:p w:rsidR="00C96ACC" w:rsidRDefault="00C96ACC" w:rsidP="00C0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93" w:rsidRDefault="00C0349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3493"/>
    <w:rsid w:val="006C0B0E"/>
    <w:rsid w:val="00C03493"/>
    <w:rsid w:val="00C96ACC"/>
    <w:rsid w:val="00CA7FBF"/>
    <w:rsid w:val="00D70278"/>
    <w:rsid w:val="00D73ADD"/>
    <w:rsid w:val="00E9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349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03493"/>
    <w:rPr>
      <w:u w:val="single"/>
    </w:rPr>
  </w:style>
  <w:style w:type="table" w:customStyle="1" w:styleId="TableNormal">
    <w:name w:val="Table Normal"/>
    <w:rsid w:val="00C034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C03493"/>
  </w:style>
  <w:style w:type="character" w:customStyle="1" w:styleId="Hyperlink0">
    <w:name w:val="Hyperlink.0"/>
    <w:basedOn w:val="None"/>
    <w:rsid w:val="00C03493"/>
    <w:rPr>
      <w:rFonts w:ascii="Verdana" w:eastAsia="Verdana" w:hAnsi="Verdana" w:cs="Verdana"/>
      <w:caps/>
      <w:color w:val="8FA760"/>
      <w:sz w:val="13"/>
      <w:szCs w:val="13"/>
      <w:u w:color="8FA760"/>
    </w:rPr>
  </w:style>
  <w:style w:type="character" w:customStyle="1" w:styleId="Hyperlink1">
    <w:name w:val="Hyperlink.1"/>
    <w:basedOn w:val="None"/>
    <w:rsid w:val="00C03493"/>
    <w:rPr>
      <w:rFonts w:ascii="Comic Sans MS" w:eastAsia="Comic Sans MS" w:hAnsi="Comic Sans MS" w:cs="Comic Sans MS"/>
      <w:color w:val="FF0000"/>
      <w:sz w:val="24"/>
      <w:szCs w:val="24"/>
      <w:u w:color="FF0000"/>
    </w:rPr>
  </w:style>
  <w:style w:type="character" w:customStyle="1" w:styleId="Hyperlink2">
    <w:name w:val="Hyperlink.2"/>
    <w:basedOn w:val="None"/>
    <w:rsid w:val="00C03493"/>
    <w:rPr>
      <w:rFonts w:ascii="Comic Sans MS" w:eastAsia="Comic Sans MS" w:hAnsi="Comic Sans MS" w:cs="Comic Sans MS"/>
      <w:color w:val="8FA760"/>
      <w:sz w:val="24"/>
      <w:szCs w:val="24"/>
      <w:u w:color="8FA760"/>
    </w:rPr>
  </w:style>
  <w:style w:type="character" w:customStyle="1" w:styleId="Hyperlink3">
    <w:name w:val="Hyperlink.3"/>
    <w:basedOn w:val="None"/>
    <w:rsid w:val="00C03493"/>
    <w:rPr>
      <w:color w:val="8FA760"/>
      <w:sz w:val="24"/>
      <w:szCs w:val="24"/>
      <w:u w:color="8FA7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twell.gr/tag/%25ce%25bc%25ce%25ae%25ce%25bb%25ce%25bf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atwell.gr/?s=%25CE%25B1%25CF%2583%25CE%25B2%25CE%25AD%25CF%2583%25CF%2584%25CE%25B9%25CE%25BF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eatwell.gr/abou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atwell.gr/tag/%25cf%2586%25cf%2585%25cf%2584%25ce%25b9%25ce%25ba%25ce%25ad%25cf%2582-%25ce%25af%25ce%25bd%25ce%25b5%25cf%2582/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2021-06-02T18:57:00Z</dcterms:created>
  <dcterms:modified xsi:type="dcterms:W3CDTF">2021-06-02T18:57:00Z</dcterms:modified>
</cp:coreProperties>
</file>