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1DFA" w14:textId="100170C5" w:rsidR="00D26AC6" w:rsidRDefault="00D26AC6" w:rsidP="00D26AC6">
      <w:pPr>
        <w:rPr>
          <w:b/>
          <w:bCs/>
          <w:u w:val="single"/>
        </w:rPr>
      </w:pPr>
      <w:r w:rsidRPr="00C735E1">
        <w:rPr>
          <w:b/>
          <w:bCs/>
          <w:u w:val="single"/>
        </w:rPr>
        <w:t>ΣΤΟΙΧΕΙΑ ΘΕΩΡΙΑΣ</w:t>
      </w:r>
      <w:r>
        <w:rPr>
          <w:b/>
          <w:bCs/>
        </w:rPr>
        <w:t xml:space="preserve">       </w:t>
      </w:r>
      <w:r>
        <w:rPr>
          <w:b/>
          <w:bCs/>
          <w:u w:val="single"/>
        </w:rPr>
        <w:t>2.5 ΜΕΛΕΤΗ ΑΠΛΩΝ ΗΛΕΚΤΡΙΚΩΝ ΚΥΚΛΩΜΑΤΩΝ</w:t>
      </w:r>
    </w:p>
    <w:p w14:paraId="03DC4B22" w14:textId="7B811D2C" w:rsidR="00D26AC6" w:rsidRPr="00D26AC6" w:rsidRDefault="00D26AC6" w:rsidP="00D26AC6">
      <w:pPr>
        <w:jc w:val="center"/>
        <w:rPr>
          <w:b/>
          <w:bCs/>
          <w:u w:val="single"/>
        </w:rPr>
      </w:pPr>
      <w:r w:rsidRPr="00D26AC6">
        <w:rPr>
          <w:b/>
          <w:bCs/>
          <w:u w:val="single"/>
        </w:rPr>
        <w:t>ΕΦΑΡΜΟΓΕΣ ΤΩΝ ΑΡΧΩΝ ΔΙΑΤΗΡΗΣΗΣ ΣΤΗ ΜΕΛΕΤΗ ΑΠΛΩΝ ΚΥΚΛΩΜΑΤΩΝ</w:t>
      </w:r>
    </w:p>
    <w:p w14:paraId="6E57BAF0" w14:textId="77777777" w:rsidR="00D26AC6" w:rsidRDefault="00D26AC6" w:rsidP="00D26AC6"/>
    <w:p w14:paraId="353B13E5" w14:textId="255A8720" w:rsidR="00D26AC6" w:rsidRDefault="00D26AC6" w:rsidP="00D26AC6">
      <w:r w:rsidRPr="00D26AC6">
        <w:rPr>
          <w:b/>
          <w:bCs/>
        </w:rPr>
        <w:t>Συνδεσμολογία αντιστατών</w:t>
      </w:r>
      <w:r>
        <w:rPr>
          <w:b/>
          <w:bCs/>
        </w:rPr>
        <w:t>:</w:t>
      </w:r>
      <w:r>
        <w:t xml:space="preserve"> Ονομάζουμε σύστημα ή συνδεσμολογία αντιστατών ένα σύνολο</w:t>
      </w:r>
    </w:p>
    <w:p w14:paraId="3677090A" w14:textId="77777777" w:rsidR="00D26AC6" w:rsidRDefault="00D26AC6" w:rsidP="00D26AC6">
      <w:r>
        <w:t>αντιστατών που τους έχουμε συνδέσει με οποιοδήποτε τρόπο.</w:t>
      </w:r>
    </w:p>
    <w:p w14:paraId="0FA29E1A" w14:textId="1CFEA3BB" w:rsidR="00D26AC6" w:rsidRDefault="00D26AC6" w:rsidP="00D26AC6">
      <w:r w:rsidRPr="00D26AC6">
        <w:rPr>
          <w:b/>
          <w:bCs/>
        </w:rPr>
        <w:t>Ισοδύναμη αντίσταση</w:t>
      </w:r>
      <w:r>
        <w:rPr>
          <w:b/>
          <w:bCs/>
        </w:rPr>
        <w:t>:</w:t>
      </w:r>
      <w:r>
        <w:t xml:space="preserve"> Αν στα άκρα συνδεσμολογίας εφαρμόσουμε τάση </w:t>
      </w:r>
      <w:proofErr w:type="spellStart"/>
      <w:r>
        <w:t>Vολ</w:t>
      </w:r>
      <w:proofErr w:type="spellEnd"/>
      <w:r>
        <w:t xml:space="preserve"> και τη διαρρέει</w:t>
      </w:r>
    </w:p>
    <w:p w14:paraId="69664AF3" w14:textId="74DC6009" w:rsidR="00D26AC6" w:rsidRDefault="00D26AC6" w:rsidP="00D26AC6">
      <w:r>
        <w:t xml:space="preserve">ρεύμα </w:t>
      </w:r>
      <w:proofErr w:type="spellStart"/>
      <w:r>
        <w:t>Iολ</w:t>
      </w:r>
      <w:proofErr w:type="spellEnd"/>
      <w:r>
        <w:t xml:space="preserve">, τότε ισοδύναμη </w:t>
      </w:r>
      <w:proofErr w:type="spellStart"/>
      <w:r>
        <w:t>Rολ</w:t>
      </w:r>
      <w:proofErr w:type="spellEnd"/>
      <w:r>
        <w:t xml:space="preserve"> ονομάζουμε την αντίσταση η οποία, αν εφαρμόσουμε στην άκρη της τάση </w:t>
      </w:r>
      <w:proofErr w:type="spellStart"/>
      <w:r>
        <w:t>Vολ</w:t>
      </w:r>
      <w:proofErr w:type="spellEnd"/>
      <w:r>
        <w:t xml:space="preserve"> θα διαρρέεται κι αυτή από ρεύμα έντασης </w:t>
      </w:r>
      <w:proofErr w:type="spellStart"/>
      <w:r>
        <w:t>Iολ</w:t>
      </w:r>
      <w:proofErr w:type="spellEnd"/>
      <w:r>
        <w:t>.</w:t>
      </w:r>
    </w:p>
    <w:p w14:paraId="2CEC114B" w14:textId="449FA94B" w:rsidR="00D26AC6" w:rsidRPr="00D26AC6" w:rsidRDefault="00D26AC6" w:rsidP="00D26AC6">
      <w:pPr>
        <w:rPr>
          <w:color w:val="FF0000"/>
        </w:rPr>
      </w:pPr>
      <w:proofErr w:type="spellStart"/>
      <w:r w:rsidRPr="00D26AC6">
        <w:rPr>
          <w:color w:val="FF0000"/>
        </w:rPr>
        <w:t>Rολ</w:t>
      </w:r>
      <w:proofErr w:type="spellEnd"/>
      <w:r w:rsidRPr="00D26AC6">
        <w:rPr>
          <w:color w:val="FF0000"/>
        </w:rPr>
        <w:t xml:space="preserve"> =</w:t>
      </w:r>
      <w:proofErr w:type="spellStart"/>
      <w:r w:rsidRPr="00D26AC6">
        <w:rPr>
          <w:color w:val="FF0000"/>
        </w:rPr>
        <w:t>Vολ</w:t>
      </w:r>
      <w:proofErr w:type="spellEnd"/>
      <w:r w:rsidRPr="00D26AC6">
        <w:rPr>
          <w:color w:val="FF0000"/>
        </w:rPr>
        <w:t xml:space="preserve"> /</w:t>
      </w:r>
      <w:proofErr w:type="spellStart"/>
      <w:r w:rsidRPr="00D26AC6">
        <w:rPr>
          <w:color w:val="FF0000"/>
        </w:rPr>
        <w:t>Iολ</w:t>
      </w:r>
      <w:proofErr w:type="spellEnd"/>
    </w:p>
    <w:p w14:paraId="776023B7" w14:textId="77777777" w:rsidR="00D26AC6" w:rsidRDefault="00D26AC6" w:rsidP="00D26AC6"/>
    <w:p w14:paraId="270F2D0A" w14:textId="70E3151B" w:rsidR="00F24FD9" w:rsidRDefault="00F24FD9" w:rsidP="00EC21AC">
      <w:pPr>
        <w:rPr>
          <w:b/>
          <w:bCs/>
        </w:rPr>
      </w:pPr>
      <w:r>
        <w:rPr>
          <w:b/>
          <w:bCs/>
        </w:rPr>
        <w:t xml:space="preserve">                              </w:t>
      </w:r>
      <w:r>
        <w:rPr>
          <w:noProof/>
        </w:rPr>
        <w:drawing>
          <wp:inline distT="0" distB="0" distL="0" distR="0" wp14:anchorId="23CA6728" wp14:editId="79D72C51">
            <wp:extent cx="3147060" cy="265938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7060" cy="2659380"/>
                    </a:xfrm>
                    <a:prstGeom prst="rect">
                      <a:avLst/>
                    </a:prstGeom>
                    <a:noFill/>
                    <a:ln>
                      <a:noFill/>
                    </a:ln>
                  </pic:spPr>
                </pic:pic>
              </a:graphicData>
            </a:graphic>
          </wp:inline>
        </w:drawing>
      </w:r>
    </w:p>
    <w:p w14:paraId="6826F42E" w14:textId="77777777" w:rsidR="00F24FD9" w:rsidRDefault="00F24FD9" w:rsidP="00EC21AC">
      <w:pPr>
        <w:rPr>
          <w:b/>
          <w:bCs/>
        </w:rPr>
      </w:pPr>
    </w:p>
    <w:p w14:paraId="46458F88" w14:textId="7721D64B" w:rsidR="00D26AC6" w:rsidRPr="00EC21AC" w:rsidRDefault="00EC21AC" w:rsidP="00EC21AC">
      <w:pPr>
        <w:rPr>
          <w:b/>
          <w:bCs/>
        </w:rPr>
      </w:pPr>
      <w:r>
        <w:rPr>
          <w:b/>
          <w:bCs/>
        </w:rPr>
        <w:t xml:space="preserve">Α) </w:t>
      </w:r>
      <w:r w:rsidR="00D26AC6" w:rsidRPr="00EC21AC">
        <w:rPr>
          <w:b/>
          <w:bCs/>
        </w:rPr>
        <w:t>Σύνδεση αντιστατών σε σειρά:</w:t>
      </w:r>
    </w:p>
    <w:p w14:paraId="43C45A57" w14:textId="77777777" w:rsidR="00F24FD9" w:rsidRDefault="00F24FD9" w:rsidP="00D26AC6"/>
    <w:p w14:paraId="4D39DA47" w14:textId="003D1E69" w:rsidR="00D26AC6" w:rsidRDefault="00D26AC6" w:rsidP="00D26AC6">
      <w:r>
        <w:t xml:space="preserve">Αντιστάτες που </w:t>
      </w:r>
      <w:r w:rsidR="00F24FD9">
        <w:t xml:space="preserve">έχουν ένα κοινό άκρο και </w:t>
      </w:r>
      <w:r>
        <w:t xml:space="preserve">διαρρέονται από το </w:t>
      </w:r>
      <w:r w:rsidRPr="00F24FD9">
        <w:rPr>
          <w:color w:val="FF0000"/>
          <w:u w:val="single"/>
        </w:rPr>
        <w:t xml:space="preserve">ίδιο ρεύμα </w:t>
      </w:r>
      <w:r>
        <w:t>λέμε ότι είναι συνδεδεμένοι σε σειρά:</w:t>
      </w:r>
    </w:p>
    <w:p w14:paraId="3F77AE22" w14:textId="694BFF82" w:rsidR="00D26AC6" w:rsidRPr="00F24FD9" w:rsidRDefault="00F24FD9" w:rsidP="00F24FD9">
      <w:pPr>
        <w:ind w:left="360"/>
        <w:rPr>
          <w:color w:val="FF0000"/>
        </w:rPr>
      </w:pPr>
      <w:r>
        <w:rPr>
          <w:color w:val="FF0000"/>
        </w:rPr>
        <w:t xml:space="preserve"> </w:t>
      </w:r>
      <w:r w:rsidRPr="00F24FD9">
        <w:rPr>
          <w:color w:val="FF0000"/>
        </w:rPr>
        <w:t xml:space="preserve">             </w:t>
      </w:r>
      <w:r>
        <w:rPr>
          <w:color w:val="FF0000"/>
        </w:rPr>
        <w:t>1.</w:t>
      </w:r>
      <w:r w:rsidRPr="00F24FD9">
        <w:rPr>
          <w:color w:val="FF0000"/>
        </w:rPr>
        <w:t xml:space="preserve"> </w:t>
      </w:r>
      <w:r>
        <w:rPr>
          <w:color w:val="FF0000"/>
        </w:rPr>
        <w:t xml:space="preserve">   </w:t>
      </w:r>
      <w:proofErr w:type="spellStart"/>
      <w:r w:rsidR="00D26AC6" w:rsidRPr="00F24FD9">
        <w:rPr>
          <w:color w:val="FF0000"/>
        </w:rPr>
        <w:t>Ιολ</w:t>
      </w:r>
      <w:proofErr w:type="spellEnd"/>
      <w:r w:rsidR="00D26AC6" w:rsidRPr="00F24FD9">
        <w:rPr>
          <w:color w:val="FF0000"/>
        </w:rPr>
        <w:t xml:space="preserve"> = Ι1 = Ι2 =</w:t>
      </w:r>
      <w:r w:rsidR="00EC21AC" w:rsidRPr="00F24FD9">
        <w:rPr>
          <w:color w:val="FF0000"/>
        </w:rPr>
        <w:t xml:space="preserve"> </w:t>
      </w:r>
      <w:r w:rsidR="00D26AC6" w:rsidRPr="00F24FD9">
        <w:rPr>
          <w:color w:val="FF0000"/>
        </w:rPr>
        <w:t>….</w:t>
      </w:r>
    </w:p>
    <w:p w14:paraId="2D49F5C9" w14:textId="7C54E04C" w:rsidR="00D26AC6" w:rsidRDefault="00D26AC6" w:rsidP="00D26AC6">
      <w:r>
        <w:t>Η τάση της συνδεσμολογίας είναι το άθροισμα των επιμέρους τάσεων:</w:t>
      </w:r>
    </w:p>
    <w:p w14:paraId="0966EC73" w14:textId="246394E6" w:rsidR="00D26AC6" w:rsidRPr="00EC21AC" w:rsidRDefault="00F24FD9" w:rsidP="00F24FD9">
      <w:r w:rsidRPr="00F24FD9">
        <w:rPr>
          <w:color w:val="FF0000"/>
        </w:rPr>
        <w:t xml:space="preserve">                   </w:t>
      </w:r>
      <w:r>
        <w:rPr>
          <w:color w:val="FF0000"/>
        </w:rPr>
        <w:t xml:space="preserve">2.    </w:t>
      </w:r>
      <w:proofErr w:type="spellStart"/>
      <w:r w:rsidR="00D26AC6" w:rsidRPr="00F24FD9">
        <w:rPr>
          <w:color w:val="FF0000"/>
        </w:rPr>
        <w:t>Vολ</w:t>
      </w:r>
      <w:proofErr w:type="spellEnd"/>
      <w:r w:rsidR="00D26AC6" w:rsidRPr="00F24FD9">
        <w:rPr>
          <w:color w:val="FF0000"/>
        </w:rPr>
        <w:t xml:space="preserve"> = V1 + V2 +</w:t>
      </w:r>
      <w:r w:rsidR="00EC21AC" w:rsidRPr="00F24FD9">
        <w:rPr>
          <w:color w:val="FF0000"/>
        </w:rPr>
        <w:t xml:space="preserve"> </w:t>
      </w:r>
      <w:r w:rsidR="00D26AC6" w:rsidRPr="00F24FD9">
        <w:rPr>
          <w:color w:val="FF0000"/>
        </w:rPr>
        <w:t>….</w:t>
      </w:r>
    </w:p>
    <w:p w14:paraId="6A5BE899" w14:textId="77777777" w:rsidR="00D26AC6" w:rsidRDefault="00D26AC6" w:rsidP="00D26AC6"/>
    <w:p w14:paraId="51ADD315" w14:textId="3BA3BE29" w:rsidR="00D26AC6" w:rsidRDefault="00D26AC6" w:rsidP="00D26AC6">
      <w:r>
        <w:t>Ισοδύναμη αντίσταση σε σύνδεση σε σειρά</w:t>
      </w:r>
      <w:r w:rsidR="00EC21AC">
        <w:t>:</w:t>
      </w:r>
    </w:p>
    <w:p w14:paraId="3326D9F9" w14:textId="57B1F420" w:rsidR="00D26AC6" w:rsidRDefault="00D26AC6" w:rsidP="00D26AC6">
      <w:r>
        <w:t>Η συνδεσμολογία δύο αντιστατών σε σειρά μπορεί να αντικατασταθεί</w:t>
      </w:r>
      <w:r w:rsidR="00EC21AC">
        <w:t xml:space="preserve"> </w:t>
      </w:r>
      <w:r>
        <w:t>με έναν ισοδύναμο αντιστάτη, που</w:t>
      </w:r>
      <w:r w:rsidR="00EC21AC">
        <w:t>:</w:t>
      </w:r>
    </w:p>
    <w:p w14:paraId="7484FBFF" w14:textId="77777777" w:rsidR="00D26AC6" w:rsidRDefault="00D26AC6" w:rsidP="00D26AC6">
      <w:r>
        <w:t xml:space="preserve">α) διαρρέεται από ρεύμα έντασης </w:t>
      </w:r>
      <w:proofErr w:type="spellStart"/>
      <w:r>
        <w:t>Ιολ</w:t>
      </w:r>
      <w:proofErr w:type="spellEnd"/>
    </w:p>
    <w:p w14:paraId="2CC45DF9" w14:textId="77777777" w:rsidR="00D26AC6" w:rsidRDefault="00D26AC6" w:rsidP="00D26AC6">
      <w:r>
        <w:t xml:space="preserve">β) έχει στα άκρα του τάση </w:t>
      </w:r>
      <w:proofErr w:type="spellStart"/>
      <w:r>
        <w:t>Vολ</w:t>
      </w:r>
      <w:proofErr w:type="spellEnd"/>
    </w:p>
    <w:p w14:paraId="6EC58EE7" w14:textId="377620F6" w:rsidR="00D26AC6" w:rsidRDefault="00D26AC6" w:rsidP="00D26AC6">
      <w:r>
        <w:t>γ) έχει αντίσταση</w:t>
      </w:r>
    </w:p>
    <w:p w14:paraId="4EA53EF6" w14:textId="3280A6C1" w:rsidR="00D26AC6" w:rsidRPr="00EC21AC" w:rsidRDefault="00F24FD9" w:rsidP="00D26AC6">
      <w:pPr>
        <w:rPr>
          <w:color w:val="FF0000"/>
        </w:rPr>
      </w:pPr>
      <w:r>
        <w:rPr>
          <w:color w:val="FF0000"/>
        </w:rPr>
        <w:t xml:space="preserve">                   </w:t>
      </w:r>
      <w:r w:rsidRPr="00F24FD9">
        <w:t>3.</w:t>
      </w:r>
      <w:r>
        <w:rPr>
          <w:color w:val="FF0000"/>
        </w:rPr>
        <w:t xml:space="preserve">    </w:t>
      </w:r>
      <w:proofErr w:type="spellStart"/>
      <w:r w:rsidR="00D26AC6" w:rsidRPr="00EC21AC">
        <w:rPr>
          <w:color w:val="FF0000"/>
        </w:rPr>
        <w:t>R</w:t>
      </w:r>
      <w:r w:rsidR="00EC21AC" w:rsidRPr="00EC21AC">
        <w:rPr>
          <w:color w:val="FF0000"/>
        </w:rPr>
        <w:t>ολ</w:t>
      </w:r>
      <w:proofErr w:type="spellEnd"/>
      <w:r w:rsidR="00D26AC6" w:rsidRPr="00EC21AC">
        <w:rPr>
          <w:color w:val="FF0000"/>
        </w:rPr>
        <w:t xml:space="preserve"> = </w:t>
      </w:r>
      <w:r w:rsidR="00D26AC6" w:rsidRPr="00EC21AC">
        <w:rPr>
          <w:color w:val="FF0000"/>
          <w:lang w:val="en-US"/>
        </w:rPr>
        <w:t>R</w:t>
      </w:r>
      <w:r w:rsidR="00D26AC6" w:rsidRPr="00EC21AC">
        <w:rPr>
          <w:color w:val="FF0000"/>
        </w:rPr>
        <w:t>1 +</w:t>
      </w:r>
      <w:r w:rsidR="00D26AC6" w:rsidRPr="00EC21AC">
        <w:rPr>
          <w:color w:val="FF0000"/>
          <w:lang w:val="en-US"/>
        </w:rPr>
        <w:t>R</w:t>
      </w:r>
      <w:r w:rsidR="00D26AC6" w:rsidRPr="00EC21AC">
        <w:rPr>
          <w:color w:val="FF0000"/>
        </w:rPr>
        <w:t>2 +</w:t>
      </w:r>
      <w:r w:rsidR="00EC21AC">
        <w:rPr>
          <w:color w:val="FF0000"/>
        </w:rPr>
        <w:t xml:space="preserve"> </w:t>
      </w:r>
      <w:r w:rsidR="00D26AC6" w:rsidRPr="00EC21AC">
        <w:rPr>
          <w:color w:val="FF0000"/>
        </w:rPr>
        <w:t>….</w:t>
      </w:r>
    </w:p>
    <w:p w14:paraId="003BD7E5" w14:textId="41E889A6" w:rsidR="00D26AC6" w:rsidRDefault="00D26AC6" w:rsidP="00D26AC6"/>
    <w:p w14:paraId="10F57076" w14:textId="4E70C781" w:rsidR="00EC21AC" w:rsidRDefault="00EC21AC" w:rsidP="00D26AC6">
      <w:pPr>
        <w:rPr>
          <w:color w:val="FF0000"/>
        </w:rPr>
      </w:pPr>
      <w:r>
        <w:t xml:space="preserve">* Η </w:t>
      </w:r>
      <w:proofErr w:type="spellStart"/>
      <w:r w:rsidRPr="00EC21AC">
        <w:rPr>
          <w:color w:val="FF0000"/>
        </w:rPr>
        <w:t>Rολ</w:t>
      </w:r>
      <w:proofErr w:type="spellEnd"/>
      <w:r>
        <w:rPr>
          <w:color w:val="FF0000"/>
        </w:rPr>
        <w:t xml:space="preserve"> </w:t>
      </w:r>
      <w:r w:rsidRPr="00EC21AC">
        <w:rPr>
          <w:color w:val="000000" w:themeColor="text1"/>
        </w:rPr>
        <w:t xml:space="preserve">που προκύπτει είναι </w:t>
      </w:r>
      <w:r>
        <w:rPr>
          <w:color w:val="FF0000"/>
        </w:rPr>
        <w:t xml:space="preserve">μεγαλύτερη </w:t>
      </w:r>
      <w:r w:rsidRPr="00EC21AC">
        <w:rPr>
          <w:color w:val="000000" w:themeColor="text1"/>
        </w:rPr>
        <w:t xml:space="preserve">και από τη μεγαλύτερη </w:t>
      </w:r>
      <w:r>
        <w:rPr>
          <w:color w:val="FF0000"/>
        </w:rPr>
        <w:t xml:space="preserve">των </w:t>
      </w:r>
      <w:r>
        <w:rPr>
          <w:color w:val="FF0000"/>
          <w:lang w:val="en-US"/>
        </w:rPr>
        <w:t>R</w:t>
      </w:r>
      <w:r w:rsidRPr="00EC21AC">
        <w:rPr>
          <w:color w:val="FF0000"/>
        </w:rPr>
        <w:t>1,</w:t>
      </w:r>
      <w:r>
        <w:rPr>
          <w:color w:val="FF0000"/>
          <w:lang w:val="en-US"/>
        </w:rPr>
        <w:t>R</w:t>
      </w:r>
      <w:r w:rsidRPr="00EC21AC">
        <w:rPr>
          <w:color w:val="FF0000"/>
        </w:rPr>
        <w:t>2</w:t>
      </w:r>
    </w:p>
    <w:p w14:paraId="57A26F70" w14:textId="77777777" w:rsidR="00EC21AC" w:rsidRPr="00EC21AC" w:rsidRDefault="00EC21AC" w:rsidP="00D26AC6"/>
    <w:p w14:paraId="1C5B73ED" w14:textId="596BCEAC" w:rsidR="00D26AC6" w:rsidRPr="00EC21AC" w:rsidRDefault="00D26AC6" w:rsidP="00D26AC6">
      <w:pPr>
        <w:rPr>
          <w:b/>
          <w:bCs/>
        </w:rPr>
      </w:pPr>
      <w:r w:rsidRPr="00EC21AC">
        <w:rPr>
          <w:b/>
          <w:bCs/>
          <w:lang w:val="en-US"/>
        </w:rPr>
        <w:t>B</w:t>
      </w:r>
      <w:r w:rsidR="00EC21AC" w:rsidRPr="00EC21AC">
        <w:rPr>
          <w:b/>
          <w:bCs/>
        </w:rPr>
        <w:t xml:space="preserve">) </w:t>
      </w:r>
      <w:r w:rsidRPr="00EC21AC">
        <w:rPr>
          <w:b/>
          <w:bCs/>
        </w:rPr>
        <w:t>Σύνδεση αντιστατών παράλληλα</w:t>
      </w:r>
      <w:r w:rsidR="00EC21AC">
        <w:rPr>
          <w:b/>
          <w:bCs/>
        </w:rPr>
        <w:t>:</w:t>
      </w:r>
    </w:p>
    <w:p w14:paraId="364FA504" w14:textId="6901AC55" w:rsidR="00D26AC6" w:rsidRDefault="00D26AC6" w:rsidP="00D26AC6">
      <w:r>
        <w:t xml:space="preserve">Αντιστάτες που </w:t>
      </w:r>
      <w:r w:rsidR="00F24FD9">
        <w:t xml:space="preserve">έχουν δύο κοινά άκρα και </w:t>
      </w:r>
      <w:r>
        <w:t xml:space="preserve">στα άκρα τους εφαρμόζεται η </w:t>
      </w:r>
      <w:r w:rsidRPr="00F24FD9">
        <w:rPr>
          <w:color w:val="FF0000"/>
          <w:u w:val="single"/>
        </w:rPr>
        <w:t>ίδια τάση</w:t>
      </w:r>
      <w:r w:rsidR="00EC21AC">
        <w:t xml:space="preserve"> </w:t>
      </w:r>
      <w:r>
        <w:t>είναι συνδεδεμένοι παράλληλα</w:t>
      </w:r>
      <w:r w:rsidR="00EC21AC">
        <w:t>:</w:t>
      </w:r>
    </w:p>
    <w:p w14:paraId="7BBC7386" w14:textId="24A8AC57" w:rsidR="00D26AC6" w:rsidRPr="00F24FD9" w:rsidRDefault="00F24FD9" w:rsidP="00F24FD9">
      <w:pPr>
        <w:pStyle w:val="a9"/>
        <w:numPr>
          <w:ilvl w:val="0"/>
          <w:numId w:val="6"/>
        </w:numPr>
        <w:rPr>
          <w:color w:val="FF0000"/>
        </w:rPr>
      </w:pPr>
      <w:r>
        <w:rPr>
          <w:color w:val="FF0000"/>
        </w:rPr>
        <w:t xml:space="preserve">  </w:t>
      </w:r>
      <w:proofErr w:type="spellStart"/>
      <w:r w:rsidR="00D26AC6" w:rsidRPr="00F24FD9">
        <w:rPr>
          <w:color w:val="FF0000"/>
        </w:rPr>
        <w:t>Vολ</w:t>
      </w:r>
      <w:proofErr w:type="spellEnd"/>
      <w:r w:rsidR="00D26AC6" w:rsidRPr="00F24FD9">
        <w:rPr>
          <w:color w:val="FF0000"/>
        </w:rPr>
        <w:t xml:space="preserve"> = V1 = V2</w:t>
      </w:r>
      <w:r w:rsidR="00EC21AC" w:rsidRPr="00F24FD9">
        <w:rPr>
          <w:color w:val="FF0000"/>
        </w:rPr>
        <w:t xml:space="preserve"> = ….</w:t>
      </w:r>
    </w:p>
    <w:p w14:paraId="26E5D5B2" w14:textId="4519A02D" w:rsidR="00D26AC6" w:rsidRDefault="00EC21AC" w:rsidP="00D26AC6">
      <w:r>
        <w:t>Η</w:t>
      </w:r>
      <w:r w:rsidR="00D26AC6">
        <w:t xml:space="preserve"> ένταση του</w:t>
      </w:r>
      <w:r>
        <w:t xml:space="preserve"> </w:t>
      </w:r>
      <w:r w:rsidR="00D26AC6">
        <w:t>ρεύματος είναι ίση με το άθροισμα</w:t>
      </w:r>
      <w:r>
        <w:t xml:space="preserve"> </w:t>
      </w:r>
      <w:r w:rsidR="00D26AC6">
        <w:t>των επιμέρους εντάσεων</w:t>
      </w:r>
      <w:r>
        <w:t>:</w:t>
      </w:r>
    </w:p>
    <w:p w14:paraId="5A43C230" w14:textId="390F3FF6" w:rsidR="00D26AC6" w:rsidRPr="00F24FD9" w:rsidRDefault="00F24FD9" w:rsidP="00F24FD9">
      <w:pPr>
        <w:pStyle w:val="a9"/>
        <w:rPr>
          <w:color w:val="FF0000"/>
        </w:rPr>
      </w:pPr>
      <w:r w:rsidRPr="00F24FD9">
        <w:t xml:space="preserve">           2.</w:t>
      </w:r>
      <w:r>
        <w:rPr>
          <w:color w:val="FF0000"/>
        </w:rPr>
        <w:t xml:space="preserve">    </w:t>
      </w:r>
      <w:proofErr w:type="spellStart"/>
      <w:r w:rsidR="00D26AC6" w:rsidRPr="00F24FD9">
        <w:rPr>
          <w:color w:val="FF0000"/>
        </w:rPr>
        <w:t>Ιολ</w:t>
      </w:r>
      <w:proofErr w:type="spellEnd"/>
      <w:r w:rsidR="00D26AC6" w:rsidRPr="00F24FD9">
        <w:rPr>
          <w:color w:val="FF0000"/>
        </w:rPr>
        <w:t xml:space="preserve"> = Ι1 + Ι2</w:t>
      </w:r>
      <w:r w:rsidR="00EC21AC" w:rsidRPr="00F24FD9">
        <w:rPr>
          <w:color w:val="FF0000"/>
        </w:rPr>
        <w:t xml:space="preserve"> + ….</w:t>
      </w:r>
    </w:p>
    <w:p w14:paraId="747D91F0" w14:textId="77777777" w:rsidR="00D26AC6" w:rsidRDefault="00D26AC6" w:rsidP="00D26AC6"/>
    <w:p w14:paraId="07A92021" w14:textId="13C2EFD5" w:rsidR="00D26AC6" w:rsidRDefault="00D26AC6" w:rsidP="00D26AC6">
      <w:r>
        <w:t>Ισοδύναμη αντίσταση σε</w:t>
      </w:r>
      <w:r w:rsidR="00EC21AC">
        <w:t xml:space="preserve"> </w:t>
      </w:r>
      <w:r>
        <w:t>παράλληλη σύνδεση</w:t>
      </w:r>
      <w:r w:rsidR="00EC21AC">
        <w:t>:</w:t>
      </w:r>
    </w:p>
    <w:p w14:paraId="4F80F720" w14:textId="3377CAB4" w:rsidR="00D26AC6" w:rsidRDefault="00D26AC6" w:rsidP="00D26AC6">
      <w:r>
        <w:t>Η συνδεσμολογία δύο αντιστατών παράλληλα μπορεί να</w:t>
      </w:r>
      <w:r w:rsidR="00EC21AC">
        <w:t xml:space="preserve"> </w:t>
      </w:r>
      <w:r>
        <w:t>αντικατασταθεί με έναν ισοδύναμο αντιστάτη, που</w:t>
      </w:r>
      <w:r w:rsidR="00EC21AC">
        <w:t>:</w:t>
      </w:r>
    </w:p>
    <w:p w14:paraId="21956DA7" w14:textId="77777777" w:rsidR="00D26AC6" w:rsidRDefault="00D26AC6" w:rsidP="00D26AC6">
      <w:r>
        <w:t xml:space="preserve">α) διαρρέεται από ρεύμα έντασης </w:t>
      </w:r>
      <w:proofErr w:type="spellStart"/>
      <w:r>
        <w:t>Ιολ</w:t>
      </w:r>
      <w:proofErr w:type="spellEnd"/>
    </w:p>
    <w:p w14:paraId="7C9C7023" w14:textId="77777777" w:rsidR="00D26AC6" w:rsidRDefault="00D26AC6" w:rsidP="00D26AC6">
      <w:r>
        <w:t xml:space="preserve">β) έχει στα άκρα τάση </w:t>
      </w:r>
      <w:proofErr w:type="spellStart"/>
      <w:r>
        <w:t>Vολ</w:t>
      </w:r>
      <w:proofErr w:type="spellEnd"/>
    </w:p>
    <w:p w14:paraId="260EE1AA" w14:textId="1402D9B1" w:rsidR="00D26AC6" w:rsidRDefault="00D26AC6" w:rsidP="00D26AC6">
      <w:r>
        <w:lastRenderedPageBreak/>
        <w:t>γ) έχει αντίσταση</w:t>
      </w:r>
      <w:r w:rsidR="00F24FD9">
        <w:t>:</w:t>
      </w:r>
    </w:p>
    <w:p w14:paraId="6B94C0F4" w14:textId="5C56C256" w:rsidR="00D26AC6" w:rsidRPr="00EC21AC" w:rsidRDefault="00F24FD9" w:rsidP="00D26AC6">
      <w:pPr>
        <w:rPr>
          <w:color w:val="FF0000"/>
        </w:rPr>
      </w:pPr>
      <w:r>
        <w:rPr>
          <w:color w:val="FF0000"/>
        </w:rPr>
        <w:t xml:space="preserve">                     </w:t>
      </w:r>
      <w:r w:rsidRPr="00F24FD9">
        <w:t>3.</w:t>
      </w:r>
      <w:r>
        <w:rPr>
          <w:color w:val="FF0000"/>
        </w:rPr>
        <w:t xml:space="preserve">     </w:t>
      </w:r>
      <w:r w:rsidR="00D26AC6" w:rsidRPr="00EC21AC">
        <w:rPr>
          <w:color w:val="FF0000"/>
        </w:rPr>
        <w:t>1</w:t>
      </w:r>
      <w:r w:rsidR="00EC21AC" w:rsidRPr="00EC21AC">
        <w:rPr>
          <w:color w:val="FF0000"/>
        </w:rPr>
        <w:t>/</w:t>
      </w:r>
      <w:proofErr w:type="spellStart"/>
      <w:r w:rsidR="00D26AC6" w:rsidRPr="00EC21AC">
        <w:rPr>
          <w:color w:val="FF0000"/>
        </w:rPr>
        <w:t>Rολ</w:t>
      </w:r>
      <w:proofErr w:type="spellEnd"/>
      <w:r w:rsidR="00D26AC6" w:rsidRPr="00EC21AC">
        <w:rPr>
          <w:color w:val="FF0000"/>
        </w:rPr>
        <w:t>=1</w:t>
      </w:r>
      <w:r w:rsidR="00EC21AC" w:rsidRPr="00EC21AC">
        <w:rPr>
          <w:color w:val="FF0000"/>
        </w:rPr>
        <w:t>/</w:t>
      </w:r>
      <w:r w:rsidR="00D26AC6" w:rsidRPr="00EC21AC">
        <w:rPr>
          <w:color w:val="FF0000"/>
        </w:rPr>
        <w:t>R1+1</w:t>
      </w:r>
      <w:r w:rsidR="00EC21AC" w:rsidRPr="00EC21AC">
        <w:rPr>
          <w:color w:val="FF0000"/>
        </w:rPr>
        <w:t>/</w:t>
      </w:r>
      <w:r w:rsidR="00D26AC6" w:rsidRPr="00EC21AC">
        <w:rPr>
          <w:color w:val="FF0000"/>
        </w:rPr>
        <w:t>R2</w:t>
      </w:r>
      <w:r w:rsidR="00EC21AC" w:rsidRPr="00EC21AC">
        <w:rPr>
          <w:color w:val="FF0000"/>
        </w:rPr>
        <w:t xml:space="preserve"> + …</w:t>
      </w:r>
    </w:p>
    <w:p w14:paraId="4615986D" w14:textId="77777777" w:rsidR="00D26AC6" w:rsidRDefault="00D26AC6" w:rsidP="00D26AC6"/>
    <w:p w14:paraId="4A5D8FD4" w14:textId="126DDFAE" w:rsidR="00D26AC6" w:rsidRPr="007A1FFB" w:rsidRDefault="00D26AC6" w:rsidP="00D26AC6">
      <w:r>
        <w:t>ή ισοδύναμα</w:t>
      </w:r>
      <w:r w:rsidR="00EC21AC">
        <w:t xml:space="preserve"> για δυο </w:t>
      </w:r>
      <w:r w:rsidR="00EC21AC">
        <w:rPr>
          <w:lang w:val="en-US"/>
        </w:rPr>
        <w:t>R</w:t>
      </w:r>
      <w:r w:rsidR="00EC21AC" w:rsidRPr="00EC21AC">
        <w:t xml:space="preserve">1, </w:t>
      </w:r>
      <w:r w:rsidR="00EC21AC">
        <w:rPr>
          <w:lang w:val="en-US"/>
        </w:rPr>
        <w:t>R</w:t>
      </w:r>
      <w:r w:rsidR="00EC21AC" w:rsidRPr="00EC21AC">
        <w:t>2</w:t>
      </w:r>
      <w:r w:rsidR="00EC21AC">
        <w:t>:</w:t>
      </w:r>
      <w:r w:rsidR="007A1FFB">
        <w:t xml:space="preserve">  </w:t>
      </w:r>
      <w:proofErr w:type="spellStart"/>
      <w:r w:rsidRPr="00EC21AC">
        <w:rPr>
          <w:color w:val="FF0000"/>
        </w:rPr>
        <w:t>Rολ</w:t>
      </w:r>
      <w:proofErr w:type="spellEnd"/>
      <w:r w:rsidRPr="00EC21AC">
        <w:rPr>
          <w:color w:val="FF0000"/>
        </w:rPr>
        <w:t xml:space="preserve"> =R1R2</w:t>
      </w:r>
      <w:r w:rsidR="00114E1F">
        <w:rPr>
          <w:color w:val="FF0000"/>
        </w:rPr>
        <w:t xml:space="preserve"> </w:t>
      </w:r>
      <w:r w:rsidR="00EC21AC" w:rsidRPr="00EC21AC">
        <w:rPr>
          <w:color w:val="FF0000"/>
        </w:rPr>
        <w:t>/</w:t>
      </w:r>
      <w:r w:rsidR="00114E1F">
        <w:rPr>
          <w:color w:val="FF0000"/>
        </w:rPr>
        <w:t xml:space="preserve"> </w:t>
      </w:r>
      <w:r w:rsidR="00F24FD9">
        <w:rPr>
          <w:color w:val="FF0000"/>
        </w:rPr>
        <w:t>(</w:t>
      </w:r>
      <w:r w:rsidRPr="00EC21AC">
        <w:rPr>
          <w:color w:val="FF0000"/>
        </w:rPr>
        <w:t>R1 + R2</w:t>
      </w:r>
      <w:r w:rsidR="00F24FD9">
        <w:rPr>
          <w:color w:val="FF0000"/>
        </w:rPr>
        <w:t>)</w:t>
      </w:r>
    </w:p>
    <w:p w14:paraId="0263A0B2" w14:textId="76F35055" w:rsidR="00D26AC6" w:rsidRDefault="00D26AC6" w:rsidP="00D26AC6"/>
    <w:p w14:paraId="7DC5029C" w14:textId="35760100" w:rsidR="00EC21AC" w:rsidRDefault="00EC21AC" w:rsidP="00EC21AC">
      <w:pPr>
        <w:rPr>
          <w:color w:val="FF0000"/>
        </w:rPr>
      </w:pPr>
      <w:r>
        <w:t xml:space="preserve">* Η </w:t>
      </w:r>
      <w:proofErr w:type="spellStart"/>
      <w:r w:rsidRPr="00EC21AC">
        <w:rPr>
          <w:color w:val="FF0000"/>
        </w:rPr>
        <w:t>Rολ</w:t>
      </w:r>
      <w:proofErr w:type="spellEnd"/>
      <w:r>
        <w:rPr>
          <w:color w:val="FF0000"/>
        </w:rPr>
        <w:t xml:space="preserve"> </w:t>
      </w:r>
      <w:r w:rsidRPr="00EC21AC">
        <w:rPr>
          <w:color w:val="000000" w:themeColor="text1"/>
        </w:rPr>
        <w:t xml:space="preserve">που προκύπτει είναι </w:t>
      </w:r>
      <w:r>
        <w:rPr>
          <w:color w:val="FF0000"/>
        </w:rPr>
        <w:t xml:space="preserve">μικρότερη </w:t>
      </w:r>
      <w:r w:rsidRPr="00EC21AC">
        <w:rPr>
          <w:color w:val="000000" w:themeColor="text1"/>
        </w:rPr>
        <w:t>και από τη μ</w:t>
      </w:r>
      <w:r w:rsidR="007A1FFB">
        <w:rPr>
          <w:color w:val="000000" w:themeColor="text1"/>
        </w:rPr>
        <w:t>ικρό</w:t>
      </w:r>
      <w:r w:rsidRPr="00EC21AC">
        <w:rPr>
          <w:color w:val="000000" w:themeColor="text1"/>
        </w:rPr>
        <w:t xml:space="preserve">τερη </w:t>
      </w:r>
      <w:r>
        <w:rPr>
          <w:color w:val="FF0000"/>
        </w:rPr>
        <w:t xml:space="preserve">των </w:t>
      </w:r>
      <w:r>
        <w:rPr>
          <w:color w:val="FF0000"/>
          <w:lang w:val="en-US"/>
        </w:rPr>
        <w:t>R</w:t>
      </w:r>
      <w:r w:rsidRPr="00EC21AC">
        <w:rPr>
          <w:color w:val="FF0000"/>
        </w:rPr>
        <w:t>1,</w:t>
      </w:r>
      <w:r>
        <w:rPr>
          <w:color w:val="FF0000"/>
          <w:lang w:val="en-US"/>
        </w:rPr>
        <w:t>R</w:t>
      </w:r>
      <w:r w:rsidRPr="00EC21AC">
        <w:rPr>
          <w:color w:val="FF0000"/>
        </w:rPr>
        <w:t>2</w:t>
      </w:r>
    </w:p>
    <w:p w14:paraId="6F5DD519" w14:textId="77777777" w:rsidR="00EC21AC" w:rsidRDefault="00EC21AC" w:rsidP="00D26AC6"/>
    <w:p w14:paraId="6A50399F" w14:textId="77777777" w:rsidR="007A1FFB" w:rsidRDefault="007A1FFB" w:rsidP="00D26AC6">
      <w:pPr>
        <w:rPr>
          <w:b/>
          <w:bCs/>
        </w:rPr>
      </w:pPr>
    </w:p>
    <w:p w14:paraId="19D4CF1C" w14:textId="4D91B817" w:rsidR="00EC21AC" w:rsidRDefault="00D26AC6" w:rsidP="00D26AC6">
      <w:r w:rsidRPr="00EC21AC">
        <w:rPr>
          <w:b/>
          <w:bCs/>
        </w:rPr>
        <w:t>Οικιακό κύκλωμα</w:t>
      </w:r>
      <w:r w:rsidR="00EC21AC">
        <w:t>:</w:t>
      </w:r>
    </w:p>
    <w:p w14:paraId="34994C07" w14:textId="510FABF1" w:rsidR="00D26AC6" w:rsidRDefault="00164D33" w:rsidP="00164D33">
      <w:pPr>
        <w:jc w:val="both"/>
      </w:pPr>
      <w:r>
        <w:t xml:space="preserve">   </w:t>
      </w:r>
      <w:r w:rsidR="00D26AC6">
        <w:t>Στο σπίτι μας οι λάμπες και γενικά οι συσκευές συνδέονται</w:t>
      </w:r>
      <w:r w:rsidR="00EC21AC">
        <w:t xml:space="preserve"> </w:t>
      </w:r>
      <w:r w:rsidR="00D26AC6">
        <w:t>παράλληλα, ώστε αν καεί η μία να συνεχίσουν να λειτουργούν οι</w:t>
      </w:r>
      <w:r w:rsidR="00EC21AC">
        <w:t xml:space="preserve"> </w:t>
      </w:r>
      <w:r w:rsidR="00D26AC6">
        <w:t>υπόλοιπες. Στην Ελλάδα η κοινή τάση στα άκρα της παράλληλης</w:t>
      </w:r>
    </w:p>
    <w:p w14:paraId="6845B2A4" w14:textId="05B312E5" w:rsidR="00E118CD" w:rsidRDefault="00D26AC6" w:rsidP="00164D33">
      <w:pPr>
        <w:jc w:val="both"/>
      </w:pPr>
      <w:r>
        <w:t>αυτής σύνδεσης είναι τα 220V.</w:t>
      </w:r>
    </w:p>
    <w:p w14:paraId="2B77FD74" w14:textId="634E31E6" w:rsidR="00A855E5" w:rsidRPr="00A855E5" w:rsidRDefault="00A855E5" w:rsidP="00164D33">
      <w:pPr>
        <w:shd w:val="clear" w:color="auto" w:fill="FFFFFF"/>
        <w:spacing w:after="210"/>
        <w:jc w:val="both"/>
        <w:rPr>
          <w:rFonts w:eastAsia="Times New Roman" w:cs="Open Sans"/>
          <w:color w:val="666666"/>
          <w:lang w:eastAsia="el-GR"/>
        </w:rPr>
      </w:pPr>
      <w:r w:rsidRPr="00164D33">
        <w:rPr>
          <w:rFonts w:eastAsia="Times New Roman" w:cs="Open Sans"/>
          <w:color w:val="000000" w:themeColor="text1"/>
          <w:lang w:eastAsia="el-GR"/>
        </w:rPr>
        <w:t>Το μειονέκτημα στο κύκλωμα σύνδεσης σε σειρά είναι όταν μια συσκευή (καταναλωτής) σταματά να λειτουργεί, το ρεύμα διακόπτεται σε όλο το κύκλωμα και σταματούν να λειτουργούν οι υπόλοιπες συσκευές. Σαν παράδειγμα θα πάρουμε κάποια χριστουγεννιάτικα λαμπάκια, που συνδέονται σε σειρά, που όταν καεί ένα λαμπάκι το ρεύμα διακόπτεται με αποτέλεσμα να μην ανάβει κανένα</w:t>
      </w:r>
      <w:r w:rsidRPr="00A855E5">
        <w:rPr>
          <w:rFonts w:eastAsia="Times New Roman" w:cs="Open Sans"/>
          <w:color w:val="666666"/>
          <w:lang w:eastAsia="el-GR"/>
        </w:rPr>
        <w:t>.</w:t>
      </w:r>
    </w:p>
    <w:p w14:paraId="017A4D3A" w14:textId="77777777" w:rsidR="00E118CD" w:rsidRDefault="00E118CD" w:rsidP="00164D33">
      <w:pPr>
        <w:jc w:val="both"/>
      </w:pPr>
    </w:p>
    <w:p w14:paraId="070025A1" w14:textId="77777777" w:rsidR="00E118CD" w:rsidRDefault="00E118CD" w:rsidP="00164D33">
      <w:pPr>
        <w:jc w:val="both"/>
      </w:pPr>
    </w:p>
    <w:p w14:paraId="24BFC47D" w14:textId="77777777" w:rsidR="00E118CD" w:rsidRDefault="00E118CD" w:rsidP="00DE04EF"/>
    <w:p w14:paraId="4F687421" w14:textId="77777777" w:rsidR="00E118CD" w:rsidRDefault="00E118CD" w:rsidP="00DE04EF"/>
    <w:p w14:paraId="1846DFDD" w14:textId="77777777" w:rsidR="00E118CD" w:rsidRDefault="00E118CD" w:rsidP="00DE04EF"/>
    <w:p w14:paraId="0A2019E5" w14:textId="77777777" w:rsidR="00E118CD" w:rsidRDefault="00E118CD" w:rsidP="00DE04EF"/>
    <w:p w14:paraId="62CCFFE9" w14:textId="50100928" w:rsidR="00837C76" w:rsidRPr="00DE04EF" w:rsidRDefault="00837C76" w:rsidP="00DE04EF"/>
    <w:sectPr w:rsidR="00837C76" w:rsidRPr="00DE04EF" w:rsidSect="00D26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7CD"/>
    <w:multiLevelType w:val="hybridMultilevel"/>
    <w:tmpl w:val="39BAEB20"/>
    <w:lvl w:ilvl="0" w:tplc="E8EAF020">
      <w:start w:val="1"/>
      <w:numFmt w:val="decimal"/>
      <w:lvlText w:val="%1)"/>
      <w:lvlJc w:val="left"/>
      <w:pPr>
        <w:ind w:left="581" w:hanging="471"/>
      </w:pPr>
      <w:rPr>
        <w:rFonts w:ascii="Verdana" w:eastAsia="Verdana" w:hAnsi="Verdana" w:cs="Verdana" w:hint="default"/>
        <w:color w:val="FF0000"/>
        <w:spacing w:val="-2"/>
        <w:w w:val="100"/>
        <w:sz w:val="22"/>
        <w:szCs w:val="22"/>
        <w:lang w:val="el-GR" w:eastAsia="en-US" w:bidi="ar-SA"/>
      </w:rPr>
    </w:lvl>
    <w:lvl w:ilvl="1" w:tplc="7EDEB15C">
      <w:start w:val="3"/>
      <w:numFmt w:val="lowerRoman"/>
      <w:lvlText w:val="%2)"/>
      <w:lvlJc w:val="left"/>
      <w:pPr>
        <w:ind w:left="1497" w:hanging="506"/>
      </w:pPr>
      <w:rPr>
        <w:rFonts w:ascii="Verdana" w:eastAsia="Verdana" w:hAnsi="Verdana" w:cs="Verdana" w:hint="default"/>
        <w:spacing w:val="-16"/>
        <w:w w:val="99"/>
        <w:sz w:val="22"/>
        <w:szCs w:val="22"/>
        <w:lang w:val="el-GR" w:eastAsia="en-US" w:bidi="ar-SA"/>
      </w:rPr>
    </w:lvl>
    <w:lvl w:ilvl="2" w:tplc="A112C2CC">
      <w:numFmt w:val="bullet"/>
      <w:lvlText w:val="•"/>
      <w:lvlJc w:val="left"/>
      <w:pPr>
        <w:ind w:left="1500" w:hanging="506"/>
      </w:pPr>
      <w:rPr>
        <w:rFonts w:hint="default"/>
        <w:lang w:val="el-GR" w:eastAsia="en-US" w:bidi="ar-SA"/>
      </w:rPr>
    </w:lvl>
    <w:lvl w:ilvl="3" w:tplc="AF363860">
      <w:numFmt w:val="bullet"/>
      <w:lvlText w:val="•"/>
      <w:lvlJc w:val="left"/>
      <w:pPr>
        <w:ind w:left="1156" w:hanging="506"/>
      </w:pPr>
      <w:rPr>
        <w:rFonts w:hint="default"/>
        <w:lang w:val="el-GR" w:eastAsia="en-US" w:bidi="ar-SA"/>
      </w:rPr>
    </w:lvl>
    <w:lvl w:ilvl="4" w:tplc="3844FF5E">
      <w:numFmt w:val="bullet"/>
      <w:lvlText w:val="•"/>
      <w:lvlJc w:val="left"/>
      <w:pPr>
        <w:ind w:left="812" w:hanging="506"/>
      </w:pPr>
      <w:rPr>
        <w:rFonts w:hint="default"/>
        <w:lang w:val="el-GR" w:eastAsia="en-US" w:bidi="ar-SA"/>
      </w:rPr>
    </w:lvl>
    <w:lvl w:ilvl="5" w:tplc="68526F52">
      <w:numFmt w:val="bullet"/>
      <w:lvlText w:val="•"/>
      <w:lvlJc w:val="left"/>
      <w:pPr>
        <w:ind w:left="469" w:hanging="506"/>
      </w:pPr>
      <w:rPr>
        <w:rFonts w:hint="default"/>
        <w:lang w:val="el-GR" w:eastAsia="en-US" w:bidi="ar-SA"/>
      </w:rPr>
    </w:lvl>
    <w:lvl w:ilvl="6" w:tplc="1434952C">
      <w:numFmt w:val="bullet"/>
      <w:lvlText w:val="•"/>
      <w:lvlJc w:val="left"/>
      <w:pPr>
        <w:ind w:left="125" w:hanging="506"/>
      </w:pPr>
      <w:rPr>
        <w:rFonts w:hint="default"/>
        <w:lang w:val="el-GR" w:eastAsia="en-US" w:bidi="ar-SA"/>
      </w:rPr>
    </w:lvl>
    <w:lvl w:ilvl="7" w:tplc="447EF630">
      <w:numFmt w:val="bullet"/>
      <w:lvlText w:val="•"/>
      <w:lvlJc w:val="left"/>
      <w:pPr>
        <w:ind w:left="-218" w:hanging="506"/>
      </w:pPr>
      <w:rPr>
        <w:rFonts w:hint="default"/>
        <w:lang w:val="el-GR" w:eastAsia="en-US" w:bidi="ar-SA"/>
      </w:rPr>
    </w:lvl>
    <w:lvl w:ilvl="8" w:tplc="352C3DF4">
      <w:numFmt w:val="bullet"/>
      <w:lvlText w:val="•"/>
      <w:lvlJc w:val="left"/>
      <w:pPr>
        <w:ind w:left="-562" w:hanging="506"/>
      </w:pPr>
      <w:rPr>
        <w:rFonts w:hint="default"/>
        <w:lang w:val="el-GR" w:eastAsia="en-US" w:bidi="ar-SA"/>
      </w:rPr>
    </w:lvl>
  </w:abstractNum>
  <w:abstractNum w:abstractNumId="1" w15:restartNumberingAfterBreak="0">
    <w:nsid w:val="18C916E6"/>
    <w:multiLevelType w:val="hybridMultilevel"/>
    <w:tmpl w:val="0C324FC6"/>
    <w:lvl w:ilvl="0" w:tplc="F7F4ECE0">
      <w:start w:val="1"/>
      <w:numFmt w:val="decimal"/>
      <w:lvlText w:val="%1."/>
      <w:lvlJc w:val="left"/>
      <w:pPr>
        <w:ind w:left="1908" w:hanging="360"/>
      </w:pPr>
      <w:rPr>
        <w:rFonts w:hint="default"/>
        <w:color w:val="auto"/>
      </w:rPr>
    </w:lvl>
    <w:lvl w:ilvl="1" w:tplc="04080019" w:tentative="1">
      <w:start w:val="1"/>
      <w:numFmt w:val="lowerLetter"/>
      <w:lvlText w:val="%2."/>
      <w:lvlJc w:val="left"/>
      <w:pPr>
        <w:ind w:left="2628" w:hanging="360"/>
      </w:pPr>
    </w:lvl>
    <w:lvl w:ilvl="2" w:tplc="0408001B" w:tentative="1">
      <w:start w:val="1"/>
      <w:numFmt w:val="lowerRoman"/>
      <w:lvlText w:val="%3."/>
      <w:lvlJc w:val="right"/>
      <w:pPr>
        <w:ind w:left="3348" w:hanging="180"/>
      </w:pPr>
    </w:lvl>
    <w:lvl w:ilvl="3" w:tplc="0408000F" w:tentative="1">
      <w:start w:val="1"/>
      <w:numFmt w:val="decimal"/>
      <w:lvlText w:val="%4."/>
      <w:lvlJc w:val="left"/>
      <w:pPr>
        <w:ind w:left="4068" w:hanging="360"/>
      </w:pPr>
    </w:lvl>
    <w:lvl w:ilvl="4" w:tplc="04080019" w:tentative="1">
      <w:start w:val="1"/>
      <w:numFmt w:val="lowerLetter"/>
      <w:lvlText w:val="%5."/>
      <w:lvlJc w:val="left"/>
      <w:pPr>
        <w:ind w:left="4788" w:hanging="360"/>
      </w:pPr>
    </w:lvl>
    <w:lvl w:ilvl="5" w:tplc="0408001B" w:tentative="1">
      <w:start w:val="1"/>
      <w:numFmt w:val="lowerRoman"/>
      <w:lvlText w:val="%6."/>
      <w:lvlJc w:val="right"/>
      <w:pPr>
        <w:ind w:left="5508" w:hanging="180"/>
      </w:pPr>
    </w:lvl>
    <w:lvl w:ilvl="6" w:tplc="0408000F" w:tentative="1">
      <w:start w:val="1"/>
      <w:numFmt w:val="decimal"/>
      <w:lvlText w:val="%7."/>
      <w:lvlJc w:val="left"/>
      <w:pPr>
        <w:ind w:left="6228" w:hanging="360"/>
      </w:pPr>
    </w:lvl>
    <w:lvl w:ilvl="7" w:tplc="04080019" w:tentative="1">
      <w:start w:val="1"/>
      <w:numFmt w:val="lowerLetter"/>
      <w:lvlText w:val="%8."/>
      <w:lvlJc w:val="left"/>
      <w:pPr>
        <w:ind w:left="6948" w:hanging="360"/>
      </w:pPr>
    </w:lvl>
    <w:lvl w:ilvl="8" w:tplc="0408001B" w:tentative="1">
      <w:start w:val="1"/>
      <w:numFmt w:val="lowerRoman"/>
      <w:lvlText w:val="%9."/>
      <w:lvlJc w:val="right"/>
      <w:pPr>
        <w:ind w:left="7668" w:hanging="180"/>
      </w:pPr>
    </w:lvl>
  </w:abstractNum>
  <w:abstractNum w:abstractNumId="2" w15:restartNumberingAfterBreak="0">
    <w:nsid w:val="247841E7"/>
    <w:multiLevelType w:val="hybridMultilevel"/>
    <w:tmpl w:val="F2E49B92"/>
    <w:lvl w:ilvl="0" w:tplc="B1ACB81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ED02E4"/>
    <w:multiLevelType w:val="hybridMultilevel"/>
    <w:tmpl w:val="AF062D8A"/>
    <w:lvl w:ilvl="0" w:tplc="E1B0B1E8">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4DF02A24"/>
    <w:multiLevelType w:val="hybridMultilevel"/>
    <w:tmpl w:val="25A8146E"/>
    <w:lvl w:ilvl="0" w:tplc="0E121ACA">
      <w:start w:val="15"/>
      <w:numFmt w:val="decimal"/>
      <w:lvlText w:val="%1)"/>
      <w:lvlJc w:val="left"/>
      <w:pPr>
        <w:ind w:left="515" w:hanging="405"/>
      </w:pPr>
      <w:rPr>
        <w:rFonts w:hint="default"/>
      </w:rPr>
    </w:lvl>
    <w:lvl w:ilvl="1" w:tplc="04080019" w:tentative="1">
      <w:start w:val="1"/>
      <w:numFmt w:val="lowerLetter"/>
      <w:lvlText w:val="%2."/>
      <w:lvlJc w:val="left"/>
      <w:pPr>
        <w:ind w:left="1190" w:hanging="360"/>
      </w:pPr>
    </w:lvl>
    <w:lvl w:ilvl="2" w:tplc="0408001B" w:tentative="1">
      <w:start w:val="1"/>
      <w:numFmt w:val="lowerRoman"/>
      <w:lvlText w:val="%3."/>
      <w:lvlJc w:val="right"/>
      <w:pPr>
        <w:ind w:left="1910" w:hanging="180"/>
      </w:pPr>
    </w:lvl>
    <w:lvl w:ilvl="3" w:tplc="0408000F" w:tentative="1">
      <w:start w:val="1"/>
      <w:numFmt w:val="decimal"/>
      <w:lvlText w:val="%4."/>
      <w:lvlJc w:val="left"/>
      <w:pPr>
        <w:ind w:left="2630" w:hanging="360"/>
      </w:pPr>
    </w:lvl>
    <w:lvl w:ilvl="4" w:tplc="04080019" w:tentative="1">
      <w:start w:val="1"/>
      <w:numFmt w:val="lowerLetter"/>
      <w:lvlText w:val="%5."/>
      <w:lvlJc w:val="left"/>
      <w:pPr>
        <w:ind w:left="3350" w:hanging="360"/>
      </w:pPr>
    </w:lvl>
    <w:lvl w:ilvl="5" w:tplc="0408001B" w:tentative="1">
      <w:start w:val="1"/>
      <w:numFmt w:val="lowerRoman"/>
      <w:lvlText w:val="%6."/>
      <w:lvlJc w:val="right"/>
      <w:pPr>
        <w:ind w:left="4070" w:hanging="180"/>
      </w:pPr>
    </w:lvl>
    <w:lvl w:ilvl="6" w:tplc="0408000F" w:tentative="1">
      <w:start w:val="1"/>
      <w:numFmt w:val="decimal"/>
      <w:lvlText w:val="%7."/>
      <w:lvlJc w:val="left"/>
      <w:pPr>
        <w:ind w:left="4790" w:hanging="360"/>
      </w:pPr>
    </w:lvl>
    <w:lvl w:ilvl="7" w:tplc="04080019" w:tentative="1">
      <w:start w:val="1"/>
      <w:numFmt w:val="lowerLetter"/>
      <w:lvlText w:val="%8."/>
      <w:lvlJc w:val="left"/>
      <w:pPr>
        <w:ind w:left="5510" w:hanging="360"/>
      </w:pPr>
    </w:lvl>
    <w:lvl w:ilvl="8" w:tplc="0408001B" w:tentative="1">
      <w:start w:val="1"/>
      <w:numFmt w:val="lowerRoman"/>
      <w:lvlText w:val="%9."/>
      <w:lvlJc w:val="right"/>
      <w:pPr>
        <w:ind w:left="6230" w:hanging="180"/>
      </w:pPr>
    </w:lvl>
  </w:abstractNum>
  <w:abstractNum w:abstractNumId="5" w15:restartNumberingAfterBreak="0">
    <w:nsid w:val="56373EAF"/>
    <w:multiLevelType w:val="hybridMultilevel"/>
    <w:tmpl w:val="112E7FB4"/>
    <w:lvl w:ilvl="0" w:tplc="C02E3D96">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88"/>
    <w:rsid w:val="00114E1F"/>
    <w:rsid w:val="0011772E"/>
    <w:rsid w:val="00164D33"/>
    <w:rsid w:val="00245844"/>
    <w:rsid w:val="002B5896"/>
    <w:rsid w:val="00313ECD"/>
    <w:rsid w:val="005166E8"/>
    <w:rsid w:val="005C5688"/>
    <w:rsid w:val="005E1FFD"/>
    <w:rsid w:val="006B4058"/>
    <w:rsid w:val="007A1FFB"/>
    <w:rsid w:val="00837C76"/>
    <w:rsid w:val="00906766"/>
    <w:rsid w:val="0091483A"/>
    <w:rsid w:val="00967E1A"/>
    <w:rsid w:val="00A855E5"/>
    <w:rsid w:val="00AC3984"/>
    <w:rsid w:val="00C735E1"/>
    <w:rsid w:val="00D26AC6"/>
    <w:rsid w:val="00DA6361"/>
    <w:rsid w:val="00DA7BAB"/>
    <w:rsid w:val="00DE04EF"/>
    <w:rsid w:val="00E118CD"/>
    <w:rsid w:val="00E67BD3"/>
    <w:rsid w:val="00EC21AC"/>
    <w:rsid w:val="00F24F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0FD3"/>
  <w15:chartTrackingRefBased/>
  <w15:docId w15:val="{AC1F2F80-D846-4E4F-9F2B-325E7DFE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8CD"/>
    <w:pPr>
      <w:widowControl w:val="0"/>
      <w:autoSpaceDE w:val="0"/>
      <w:autoSpaceDN w:val="0"/>
    </w:pPr>
    <w:rPr>
      <w:rFonts w:ascii="Verdana" w:eastAsia="Verdana" w:hAnsi="Verdana" w:cs="Verdana"/>
    </w:rPr>
  </w:style>
  <w:style w:type="paragraph" w:styleId="1">
    <w:name w:val="heading 1"/>
    <w:basedOn w:val="a"/>
    <w:next w:val="a"/>
    <w:link w:val="1Char"/>
    <w:uiPriority w:val="9"/>
    <w:qFormat/>
    <w:rsid w:val="0024584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semiHidden/>
    <w:unhideWhenUsed/>
    <w:qFormat/>
    <w:rsid w:val="00245844"/>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uiPriority w:val="9"/>
    <w:semiHidden/>
    <w:unhideWhenUsed/>
    <w:qFormat/>
    <w:rsid w:val="00245844"/>
    <w:pPr>
      <w:keepNext/>
      <w:spacing w:before="240" w:after="60"/>
      <w:outlineLvl w:val="2"/>
    </w:pPr>
    <w:rPr>
      <w:rFonts w:ascii="Cambria" w:eastAsia="Times New Roman" w:hAnsi="Cambria"/>
      <w:b/>
      <w:bCs/>
      <w:sz w:val="26"/>
      <w:szCs w:val="26"/>
    </w:rPr>
  </w:style>
  <w:style w:type="paragraph" w:styleId="4">
    <w:name w:val="heading 4"/>
    <w:basedOn w:val="a"/>
    <w:next w:val="a"/>
    <w:link w:val="4Char"/>
    <w:uiPriority w:val="9"/>
    <w:semiHidden/>
    <w:unhideWhenUsed/>
    <w:qFormat/>
    <w:rsid w:val="00245844"/>
    <w:pPr>
      <w:keepNext/>
      <w:spacing w:before="240" w:after="60"/>
      <w:outlineLvl w:val="3"/>
    </w:pPr>
    <w:rPr>
      <w:b/>
      <w:bCs/>
      <w:sz w:val="28"/>
      <w:szCs w:val="28"/>
    </w:rPr>
  </w:style>
  <w:style w:type="paragraph" w:styleId="5">
    <w:name w:val="heading 5"/>
    <w:basedOn w:val="a"/>
    <w:next w:val="a"/>
    <w:link w:val="5Char"/>
    <w:uiPriority w:val="9"/>
    <w:semiHidden/>
    <w:unhideWhenUsed/>
    <w:qFormat/>
    <w:rsid w:val="00245844"/>
    <w:pPr>
      <w:spacing w:before="240" w:after="60"/>
      <w:outlineLvl w:val="4"/>
    </w:pPr>
    <w:rPr>
      <w:b/>
      <w:bCs/>
      <w:i/>
      <w:iCs/>
      <w:sz w:val="26"/>
      <w:szCs w:val="26"/>
    </w:rPr>
  </w:style>
  <w:style w:type="paragraph" w:styleId="6">
    <w:name w:val="heading 6"/>
    <w:basedOn w:val="a"/>
    <w:next w:val="a"/>
    <w:link w:val="6Char"/>
    <w:uiPriority w:val="9"/>
    <w:semiHidden/>
    <w:unhideWhenUsed/>
    <w:qFormat/>
    <w:rsid w:val="00245844"/>
    <w:pPr>
      <w:spacing w:before="240" w:after="60"/>
      <w:outlineLvl w:val="5"/>
    </w:pPr>
    <w:rPr>
      <w:b/>
      <w:bCs/>
    </w:rPr>
  </w:style>
  <w:style w:type="paragraph" w:styleId="7">
    <w:name w:val="heading 7"/>
    <w:basedOn w:val="a"/>
    <w:next w:val="a"/>
    <w:link w:val="7Char"/>
    <w:uiPriority w:val="9"/>
    <w:semiHidden/>
    <w:unhideWhenUsed/>
    <w:qFormat/>
    <w:rsid w:val="00245844"/>
    <w:pPr>
      <w:spacing w:before="240" w:after="60"/>
      <w:outlineLvl w:val="6"/>
    </w:pPr>
  </w:style>
  <w:style w:type="paragraph" w:styleId="8">
    <w:name w:val="heading 8"/>
    <w:basedOn w:val="a"/>
    <w:next w:val="a"/>
    <w:link w:val="8Char"/>
    <w:uiPriority w:val="9"/>
    <w:semiHidden/>
    <w:unhideWhenUsed/>
    <w:qFormat/>
    <w:rsid w:val="00245844"/>
    <w:pPr>
      <w:spacing w:before="240" w:after="60"/>
      <w:outlineLvl w:val="7"/>
    </w:pPr>
    <w:rPr>
      <w:i/>
      <w:iCs/>
    </w:rPr>
  </w:style>
  <w:style w:type="paragraph" w:styleId="9">
    <w:name w:val="heading 9"/>
    <w:basedOn w:val="a"/>
    <w:next w:val="a"/>
    <w:link w:val="9Char"/>
    <w:uiPriority w:val="9"/>
    <w:semiHidden/>
    <w:unhideWhenUsed/>
    <w:qFormat/>
    <w:rsid w:val="00245844"/>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245844"/>
    <w:rPr>
      <w:rFonts w:ascii="Cambria" w:eastAsia="Times New Roman" w:hAnsi="Cambria"/>
      <w:b/>
      <w:bCs/>
      <w:kern w:val="32"/>
      <w:sz w:val="32"/>
      <w:szCs w:val="32"/>
    </w:rPr>
  </w:style>
  <w:style w:type="character" w:customStyle="1" w:styleId="2Char">
    <w:name w:val="Επικεφαλίδα 2 Char"/>
    <w:link w:val="2"/>
    <w:uiPriority w:val="9"/>
    <w:semiHidden/>
    <w:rsid w:val="00245844"/>
    <w:rPr>
      <w:rFonts w:ascii="Cambria" w:eastAsia="Times New Roman" w:hAnsi="Cambria"/>
      <w:b/>
      <w:bCs/>
      <w:i/>
      <w:iCs/>
      <w:sz w:val="28"/>
      <w:szCs w:val="28"/>
    </w:rPr>
  </w:style>
  <w:style w:type="character" w:customStyle="1" w:styleId="3Char">
    <w:name w:val="Επικεφαλίδα 3 Char"/>
    <w:link w:val="3"/>
    <w:uiPriority w:val="9"/>
    <w:semiHidden/>
    <w:rsid w:val="00245844"/>
    <w:rPr>
      <w:rFonts w:ascii="Cambria" w:eastAsia="Times New Roman" w:hAnsi="Cambria"/>
      <w:b/>
      <w:bCs/>
      <w:sz w:val="26"/>
      <w:szCs w:val="26"/>
    </w:rPr>
  </w:style>
  <w:style w:type="character" w:customStyle="1" w:styleId="4Char">
    <w:name w:val="Επικεφαλίδα 4 Char"/>
    <w:link w:val="4"/>
    <w:uiPriority w:val="9"/>
    <w:semiHidden/>
    <w:rsid w:val="00245844"/>
    <w:rPr>
      <w:b/>
      <w:bCs/>
      <w:sz w:val="28"/>
      <w:szCs w:val="28"/>
    </w:rPr>
  </w:style>
  <w:style w:type="character" w:customStyle="1" w:styleId="5Char">
    <w:name w:val="Επικεφαλίδα 5 Char"/>
    <w:link w:val="5"/>
    <w:uiPriority w:val="9"/>
    <w:semiHidden/>
    <w:rsid w:val="00245844"/>
    <w:rPr>
      <w:b/>
      <w:bCs/>
      <w:i/>
      <w:iCs/>
      <w:sz w:val="26"/>
      <w:szCs w:val="26"/>
    </w:rPr>
  </w:style>
  <w:style w:type="character" w:customStyle="1" w:styleId="6Char">
    <w:name w:val="Επικεφαλίδα 6 Char"/>
    <w:link w:val="6"/>
    <w:uiPriority w:val="9"/>
    <w:semiHidden/>
    <w:rsid w:val="00245844"/>
    <w:rPr>
      <w:b/>
      <w:bCs/>
    </w:rPr>
  </w:style>
  <w:style w:type="character" w:customStyle="1" w:styleId="7Char">
    <w:name w:val="Επικεφαλίδα 7 Char"/>
    <w:link w:val="7"/>
    <w:uiPriority w:val="9"/>
    <w:semiHidden/>
    <w:rsid w:val="00245844"/>
    <w:rPr>
      <w:sz w:val="24"/>
      <w:szCs w:val="24"/>
    </w:rPr>
  </w:style>
  <w:style w:type="character" w:customStyle="1" w:styleId="8Char">
    <w:name w:val="Επικεφαλίδα 8 Char"/>
    <w:link w:val="8"/>
    <w:uiPriority w:val="9"/>
    <w:semiHidden/>
    <w:rsid w:val="00245844"/>
    <w:rPr>
      <w:i/>
      <w:iCs/>
      <w:sz w:val="24"/>
      <w:szCs w:val="24"/>
    </w:rPr>
  </w:style>
  <w:style w:type="character" w:customStyle="1" w:styleId="9Char">
    <w:name w:val="Επικεφαλίδα 9 Char"/>
    <w:link w:val="9"/>
    <w:uiPriority w:val="9"/>
    <w:semiHidden/>
    <w:rsid w:val="00245844"/>
    <w:rPr>
      <w:rFonts w:ascii="Cambria" w:eastAsia="Times New Roman" w:hAnsi="Cambria"/>
    </w:rPr>
  </w:style>
  <w:style w:type="paragraph" w:styleId="a3">
    <w:name w:val="caption"/>
    <w:basedOn w:val="a"/>
    <w:next w:val="a"/>
    <w:uiPriority w:val="35"/>
    <w:semiHidden/>
    <w:unhideWhenUsed/>
    <w:rsid w:val="00967E1A"/>
    <w:rPr>
      <w:b/>
      <w:bCs/>
      <w:sz w:val="18"/>
      <w:szCs w:val="18"/>
    </w:rPr>
  </w:style>
  <w:style w:type="paragraph" w:styleId="a4">
    <w:name w:val="Title"/>
    <w:basedOn w:val="a"/>
    <w:next w:val="a"/>
    <w:link w:val="Char"/>
    <w:uiPriority w:val="10"/>
    <w:qFormat/>
    <w:rsid w:val="00245844"/>
    <w:pPr>
      <w:spacing w:before="240" w:after="60"/>
      <w:jc w:val="center"/>
      <w:outlineLvl w:val="0"/>
    </w:pPr>
    <w:rPr>
      <w:rFonts w:ascii="Cambria" w:eastAsia="Times New Roman" w:hAnsi="Cambria"/>
      <w:b/>
      <w:bCs/>
      <w:kern w:val="28"/>
      <w:sz w:val="32"/>
      <w:szCs w:val="32"/>
    </w:rPr>
  </w:style>
  <w:style w:type="character" w:customStyle="1" w:styleId="Char">
    <w:name w:val="Τίτλος Char"/>
    <w:link w:val="a4"/>
    <w:uiPriority w:val="10"/>
    <w:rsid w:val="00245844"/>
    <w:rPr>
      <w:rFonts w:ascii="Cambria" w:eastAsia="Times New Roman" w:hAnsi="Cambria"/>
      <w:b/>
      <w:bCs/>
      <w:kern w:val="28"/>
      <w:sz w:val="32"/>
      <w:szCs w:val="32"/>
    </w:rPr>
  </w:style>
  <w:style w:type="paragraph" w:styleId="a5">
    <w:name w:val="Subtitle"/>
    <w:basedOn w:val="a"/>
    <w:next w:val="a"/>
    <w:link w:val="Char0"/>
    <w:uiPriority w:val="11"/>
    <w:qFormat/>
    <w:rsid w:val="00245844"/>
    <w:pPr>
      <w:spacing w:after="60"/>
      <w:jc w:val="center"/>
      <w:outlineLvl w:val="1"/>
    </w:pPr>
    <w:rPr>
      <w:rFonts w:ascii="Cambria" w:hAnsi="Cambria"/>
    </w:rPr>
  </w:style>
  <w:style w:type="character" w:customStyle="1" w:styleId="Char0">
    <w:name w:val="Υπότιτλος Char"/>
    <w:link w:val="a5"/>
    <w:uiPriority w:val="11"/>
    <w:rsid w:val="00245844"/>
    <w:rPr>
      <w:rFonts w:ascii="Cambria" w:hAnsi="Cambria"/>
      <w:sz w:val="24"/>
      <w:szCs w:val="24"/>
    </w:rPr>
  </w:style>
  <w:style w:type="character" w:styleId="a6">
    <w:name w:val="Strong"/>
    <w:uiPriority w:val="22"/>
    <w:qFormat/>
    <w:rsid w:val="00245844"/>
    <w:rPr>
      <w:b/>
      <w:bCs/>
    </w:rPr>
  </w:style>
  <w:style w:type="character" w:styleId="a7">
    <w:name w:val="Emphasis"/>
    <w:uiPriority w:val="20"/>
    <w:qFormat/>
    <w:rsid w:val="00245844"/>
    <w:rPr>
      <w:rFonts w:ascii="Calibri" w:hAnsi="Calibri"/>
      <w:b/>
      <w:i/>
      <w:iCs/>
    </w:rPr>
  </w:style>
  <w:style w:type="paragraph" w:styleId="a8">
    <w:name w:val="No Spacing"/>
    <w:basedOn w:val="a"/>
    <w:link w:val="Char1"/>
    <w:uiPriority w:val="1"/>
    <w:qFormat/>
    <w:rsid w:val="00245844"/>
    <w:rPr>
      <w:szCs w:val="32"/>
    </w:rPr>
  </w:style>
  <w:style w:type="character" w:customStyle="1" w:styleId="Char1">
    <w:name w:val="Χωρίς διάστιχο Char"/>
    <w:link w:val="a8"/>
    <w:uiPriority w:val="1"/>
    <w:rsid w:val="00245844"/>
    <w:rPr>
      <w:sz w:val="24"/>
      <w:szCs w:val="32"/>
    </w:rPr>
  </w:style>
  <w:style w:type="paragraph" w:styleId="a9">
    <w:name w:val="List Paragraph"/>
    <w:basedOn w:val="a"/>
    <w:uiPriority w:val="1"/>
    <w:qFormat/>
    <w:rsid w:val="00245844"/>
    <w:pPr>
      <w:ind w:left="720"/>
      <w:contextualSpacing/>
    </w:pPr>
  </w:style>
  <w:style w:type="paragraph" w:styleId="aa">
    <w:name w:val="Quote"/>
    <w:basedOn w:val="a"/>
    <w:next w:val="a"/>
    <w:link w:val="Char2"/>
    <w:uiPriority w:val="29"/>
    <w:qFormat/>
    <w:rsid w:val="00245844"/>
    <w:rPr>
      <w:i/>
    </w:rPr>
  </w:style>
  <w:style w:type="character" w:customStyle="1" w:styleId="Char2">
    <w:name w:val="Απόσπασμα Char"/>
    <w:link w:val="aa"/>
    <w:uiPriority w:val="29"/>
    <w:rsid w:val="00245844"/>
    <w:rPr>
      <w:i/>
      <w:sz w:val="24"/>
      <w:szCs w:val="24"/>
    </w:rPr>
  </w:style>
  <w:style w:type="paragraph" w:styleId="ab">
    <w:name w:val="Intense Quote"/>
    <w:basedOn w:val="a"/>
    <w:next w:val="a"/>
    <w:link w:val="Char3"/>
    <w:uiPriority w:val="30"/>
    <w:qFormat/>
    <w:rsid w:val="00245844"/>
    <w:pPr>
      <w:ind w:left="720" w:right="720"/>
    </w:pPr>
    <w:rPr>
      <w:b/>
      <w:i/>
    </w:rPr>
  </w:style>
  <w:style w:type="character" w:customStyle="1" w:styleId="Char3">
    <w:name w:val="Έντονο απόσπ. Char"/>
    <w:link w:val="ab"/>
    <w:uiPriority w:val="30"/>
    <w:rsid w:val="00245844"/>
    <w:rPr>
      <w:b/>
      <w:i/>
      <w:sz w:val="24"/>
    </w:rPr>
  </w:style>
  <w:style w:type="character" w:styleId="ac">
    <w:name w:val="Subtle Emphasis"/>
    <w:uiPriority w:val="19"/>
    <w:qFormat/>
    <w:rsid w:val="00245844"/>
    <w:rPr>
      <w:i/>
      <w:color w:val="5A5A5A"/>
    </w:rPr>
  </w:style>
  <w:style w:type="character" w:styleId="ad">
    <w:name w:val="Intense Emphasis"/>
    <w:uiPriority w:val="21"/>
    <w:qFormat/>
    <w:rsid w:val="00245844"/>
    <w:rPr>
      <w:b/>
      <w:i/>
      <w:sz w:val="24"/>
      <w:szCs w:val="24"/>
      <w:u w:val="single"/>
    </w:rPr>
  </w:style>
  <w:style w:type="character" w:styleId="ae">
    <w:name w:val="Subtle Reference"/>
    <w:uiPriority w:val="31"/>
    <w:qFormat/>
    <w:rsid w:val="00245844"/>
    <w:rPr>
      <w:sz w:val="24"/>
      <w:szCs w:val="24"/>
      <w:u w:val="single"/>
    </w:rPr>
  </w:style>
  <w:style w:type="character" w:styleId="af">
    <w:name w:val="Intense Reference"/>
    <w:uiPriority w:val="32"/>
    <w:qFormat/>
    <w:rsid w:val="00245844"/>
    <w:rPr>
      <w:b/>
      <w:sz w:val="24"/>
      <w:u w:val="single"/>
    </w:rPr>
  </w:style>
  <w:style w:type="character" w:styleId="af0">
    <w:name w:val="Book Title"/>
    <w:uiPriority w:val="33"/>
    <w:qFormat/>
    <w:rsid w:val="00245844"/>
    <w:rPr>
      <w:rFonts w:ascii="Cambria" w:eastAsia="Times New Roman" w:hAnsi="Cambria"/>
      <w:b/>
      <w:i/>
      <w:sz w:val="24"/>
      <w:szCs w:val="24"/>
    </w:rPr>
  </w:style>
  <w:style w:type="paragraph" w:styleId="af1">
    <w:name w:val="TOC Heading"/>
    <w:basedOn w:val="1"/>
    <w:next w:val="a"/>
    <w:uiPriority w:val="39"/>
    <w:semiHidden/>
    <w:unhideWhenUsed/>
    <w:qFormat/>
    <w:rsid w:val="00245844"/>
    <w:pPr>
      <w:outlineLvl w:val="9"/>
    </w:pPr>
  </w:style>
  <w:style w:type="paragraph" w:styleId="Web">
    <w:name w:val="Normal (Web)"/>
    <w:basedOn w:val="a"/>
    <w:uiPriority w:val="99"/>
    <w:semiHidden/>
    <w:unhideWhenUsed/>
    <w:rsid w:val="006B4058"/>
    <w:pPr>
      <w:spacing w:before="100" w:beforeAutospacing="1" w:after="100" w:afterAutospacing="1"/>
    </w:pPr>
    <w:rPr>
      <w:rFonts w:ascii="Times New Roman" w:eastAsia="Times New Roman" w:hAnsi="Times New Roman"/>
      <w:lang w:eastAsia="el-GR"/>
    </w:rPr>
  </w:style>
  <w:style w:type="paragraph" w:styleId="af2">
    <w:name w:val="Body Text"/>
    <w:basedOn w:val="a"/>
    <w:link w:val="Char4"/>
    <w:uiPriority w:val="1"/>
    <w:qFormat/>
    <w:rsid w:val="00E118CD"/>
  </w:style>
  <w:style w:type="character" w:customStyle="1" w:styleId="Char4">
    <w:name w:val="Σώμα κειμένου Char"/>
    <w:basedOn w:val="a0"/>
    <w:link w:val="af2"/>
    <w:uiPriority w:val="1"/>
    <w:rsid w:val="00E118CD"/>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702">
      <w:bodyDiv w:val="1"/>
      <w:marLeft w:val="0"/>
      <w:marRight w:val="0"/>
      <w:marTop w:val="0"/>
      <w:marBottom w:val="0"/>
      <w:divBdr>
        <w:top w:val="none" w:sz="0" w:space="0" w:color="auto"/>
        <w:left w:val="none" w:sz="0" w:space="0" w:color="auto"/>
        <w:bottom w:val="none" w:sz="0" w:space="0" w:color="auto"/>
        <w:right w:val="none" w:sz="0" w:space="0" w:color="auto"/>
      </w:divBdr>
    </w:div>
    <w:div w:id="962005953">
      <w:bodyDiv w:val="1"/>
      <w:marLeft w:val="0"/>
      <w:marRight w:val="0"/>
      <w:marTop w:val="0"/>
      <w:marBottom w:val="0"/>
      <w:divBdr>
        <w:top w:val="none" w:sz="0" w:space="0" w:color="auto"/>
        <w:left w:val="none" w:sz="0" w:space="0" w:color="auto"/>
        <w:bottom w:val="none" w:sz="0" w:space="0" w:color="auto"/>
        <w:right w:val="none" w:sz="0" w:space="0" w:color="auto"/>
      </w:divBdr>
    </w:div>
    <w:div w:id="978459621">
      <w:bodyDiv w:val="1"/>
      <w:marLeft w:val="0"/>
      <w:marRight w:val="0"/>
      <w:marTop w:val="0"/>
      <w:marBottom w:val="0"/>
      <w:divBdr>
        <w:top w:val="none" w:sz="0" w:space="0" w:color="auto"/>
        <w:left w:val="none" w:sz="0" w:space="0" w:color="auto"/>
        <w:bottom w:val="none" w:sz="0" w:space="0" w:color="auto"/>
        <w:right w:val="none" w:sz="0" w:space="0" w:color="auto"/>
      </w:divBdr>
    </w:div>
    <w:div w:id="1504391225">
      <w:bodyDiv w:val="1"/>
      <w:marLeft w:val="0"/>
      <w:marRight w:val="0"/>
      <w:marTop w:val="0"/>
      <w:marBottom w:val="0"/>
      <w:divBdr>
        <w:top w:val="none" w:sz="0" w:space="0" w:color="auto"/>
        <w:left w:val="none" w:sz="0" w:space="0" w:color="auto"/>
        <w:bottom w:val="none" w:sz="0" w:space="0" w:color="auto"/>
        <w:right w:val="none" w:sz="0" w:space="0" w:color="auto"/>
      </w:divBdr>
    </w:div>
    <w:div w:id="15690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381</Words>
  <Characters>2060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agelos</dc:creator>
  <cp:keywords/>
  <dc:description/>
  <cp:lastModifiedBy>sia</cp:lastModifiedBy>
  <cp:revision>10</cp:revision>
  <dcterms:created xsi:type="dcterms:W3CDTF">2020-04-20T13:25:00Z</dcterms:created>
  <dcterms:modified xsi:type="dcterms:W3CDTF">2021-06-19T15:44:00Z</dcterms:modified>
</cp:coreProperties>
</file>