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2C" w:rsidRPr="005B7A2C" w:rsidRDefault="005B7A2C" w:rsidP="005B7A2C">
      <w:pPr>
        <w:shd w:val="clear" w:color="auto" w:fill="FFFFFF"/>
        <w:spacing w:before="30" w:after="285" w:line="570" w:lineRule="atLeast"/>
        <w:outlineLvl w:val="0"/>
        <w:rPr>
          <w:rFonts w:ascii="Arial" w:eastAsia="Times New Roman" w:hAnsi="Arial" w:cs="Arial"/>
          <w:caps/>
          <w:color w:val="111111"/>
          <w:kern w:val="36"/>
          <w:sz w:val="45"/>
          <w:szCs w:val="45"/>
          <w:lang w:eastAsia="el-GR"/>
        </w:rPr>
      </w:pPr>
      <w:r w:rsidRPr="005B7A2C">
        <w:rPr>
          <w:rFonts w:ascii="Arial" w:eastAsia="Times New Roman" w:hAnsi="Arial" w:cs="Arial"/>
          <w:caps/>
          <w:color w:val="111111"/>
          <w:kern w:val="36"/>
          <w:sz w:val="45"/>
          <w:szCs w:val="45"/>
          <w:lang w:eastAsia="el-GR"/>
        </w:rPr>
        <w:t>ΤΑ ΔΙΚΑΙΩΜΑΤΑ ΤΟΥ ΠΑΙΔΙΟΥ ΜΕ ΑΠΛΑ ΛΟΓΙΑ</w:t>
      </w:r>
    </w:p>
    <w:p w:rsidR="005B7A2C" w:rsidRPr="005B7A2C" w:rsidRDefault="005B7A2C" w:rsidP="005B7A2C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el-GR"/>
        </w:rPr>
      </w:pPr>
      <w:r>
        <w:rPr>
          <w:rFonts w:ascii="Verdana" w:eastAsia="Times New Roman" w:hAnsi="Verdana" w:cs="Times New Roman"/>
          <w:noProof/>
          <w:color w:val="D93240"/>
          <w:sz w:val="23"/>
          <w:szCs w:val="23"/>
          <w:lang w:eastAsia="el-GR"/>
        </w:rPr>
        <w:drawing>
          <wp:inline distT="0" distB="0" distL="0" distR="0">
            <wp:extent cx="6667500" cy="5000625"/>
            <wp:effectExtent l="19050" t="0" r="0" b="0"/>
            <wp:docPr id="1" name="Εικόνα 1" descr="https://ddp.gr/wp-content/uploads/2019/03/BIC-DIKTYO-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dp.gr/wp-content/uploads/2019/03/BIC-DIKTYO-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A2C" w:rsidRPr="005B7A2C" w:rsidRDefault="005B7A2C" w:rsidP="005B7A2C">
      <w:pPr>
        <w:shd w:val="clear" w:color="auto" w:fill="FFFFFF"/>
        <w:spacing w:after="390" w:line="390" w:lineRule="atLeast"/>
        <w:jc w:val="both"/>
        <w:rPr>
          <w:rFonts w:ascii="Verdana" w:eastAsia="Times New Roman" w:hAnsi="Verdana" w:cs="Times New Roman"/>
          <w:color w:val="222222"/>
          <w:sz w:val="23"/>
          <w:szCs w:val="23"/>
          <w:lang w:eastAsia="el-GR"/>
        </w:rPr>
      </w:pPr>
      <w:r>
        <w:rPr>
          <w:rFonts w:ascii="Verdana" w:eastAsia="Times New Roman" w:hAnsi="Verdana" w:cs="Times New Roman"/>
          <w:noProof/>
          <w:color w:val="D93240"/>
          <w:sz w:val="23"/>
          <w:szCs w:val="23"/>
          <w:lang w:eastAsia="el-GR"/>
        </w:rPr>
        <w:lastRenderedPageBreak/>
        <w:drawing>
          <wp:inline distT="0" distB="0" distL="0" distR="0">
            <wp:extent cx="6667500" cy="5000625"/>
            <wp:effectExtent l="19050" t="0" r="0" b="0"/>
            <wp:docPr id="2" name="Εικόνα 2" descr="https://ddp.gr/wp-content/uploads/2019/03/BIC-DIKTYO-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dp.gr/wp-content/uploads/2019/03/BIC-DIKTYO-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45B" w:rsidRDefault="0073645B" w:rsidP="005B7A2C">
      <w:pPr>
        <w:ind w:left="-1418" w:firstLine="1418"/>
      </w:pPr>
    </w:p>
    <w:sectPr w:rsidR="0073645B" w:rsidSect="005B7A2C">
      <w:pgSz w:w="11906" w:h="16838"/>
      <w:pgMar w:top="1440" w:right="424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7A2C"/>
    <w:rsid w:val="005B7A2C"/>
    <w:rsid w:val="0073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5B"/>
  </w:style>
  <w:style w:type="paragraph" w:styleId="1">
    <w:name w:val="heading 1"/>
    <w:basedOn w:val="a"/>
    <w:link w:val="1Char"/>
    <w:uiPriority w:val="9"/>
    <w:qFormat/>
    <w:rsid w:val="005B7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B7A2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5B7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5B7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B7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dp.gr/wp-content/uploads/2019/03/BIC-DIKTYO-3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ddp.gr/wp-content/uploads/2019/03/BIC-DIKTYO-2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38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2020-04-04T22:02:00Z</dcterms:created>
  <dcterms:modified xsi:type="dcterms:W3CDTF">2020-04-04T22:03:00Z</dcterms:modified>
</cp:coreProperties>
</file>